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0199" w:rsidP="00580199" w:rsidRDefault="00580199" w14:paraId="7BF862CD" w14:textId="77777777">
      <w:pPr>
        <w:rPr>
          <w:b/>
        </w:rPr>
      </w:pPr>
    </w:p>
    <w:p w:rsidR="00580199" w:rsidP="043BE22A" w:rsidRDefault="2B69A1B4" w14:paraId="39E295D6" w14:textId="278CE908">
      <w:pPr>
        <w:jc w:val="right"/>
        <w:rPr>
          <w:sz w:val="24"/>
          <w:szCs w:val="24"/>
        </w:rPr>
      </w:pPr>
      <w:r>
        <w:rPr>
          <w:noProof/>
        </w:rPr>
        <w:drawing>
          <wp:inline distT="0" distB="0" distL="0" distR="0" wp14:anchorId="2D1D711A" wp14:editId="357B8203">
            <wp:extent cx="3429000" cy="1307306"/>
            <wp:effectExtent l="0" t="0" r="0" b="0"/>
            <wp:docPr id="1929115689" name="Picture 192911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1307306"/>
                    </a:xfrm>
                    <a:prstGeom prst="rect">
                      <a:avLst/>
                    </a:prstGeom>
                  </pic:spPr>
                </pic:pic>
              </a:graphicData>
            </a:graphic>
          </wp:inline>
        </w:drawing>
      </w:r>
    </w:p>
    <w:p w:rsidR="000F63F9" w:rsidP="043BE22A" w:rsidRDefault="006E1F1D" w14:paraId="60BC1E17" w14:textId="598BDF33">
      <w:pPr>
        <w:rPr>
          <w:b w:val="1"/>
          <w:bCs w:val="1"/>
          <w:sz w:val="24"/>
          <w:szCs w:val="24"/>
        </w:rPr>
      </w:pPr>
      <w:r w:rsidRPr="518EE9B6" w:rsidR="006E1F1D">
        <w:rPr>
          <w:b w:val="1"/>
          <w:bCs w:val="1"/>
          <w:sz w:val="24"/>
          <w:szCs w:val="24"/>
        </w:rPr>
        <w:t>Vol</w:t>
      </w:r>
      <w:r w:rsidRPr="518EE9B6" w:rsidR="00580199">
        <w:rPr>
          <w:b w:val="1"/>
          <w:bCs w:val="1"/>
          <w:sz w:val="24"/>
          <w:szCs w:val="24"/>
        </w:rPr>
        <w:t xml:space="preserve">unteer Care Support Worker – Hospice </w:t>
      </w:r>
      <w:r w:rsidRPr="518EE9B6" w:rsidR="02999105">
        <w:rPr>
          <w:b w:val="1"/>
          <w:bCs w:val="1"/>
          <w:sz w:val="24"/>
          <w:szCs w:val="24"/>
        </w:rPr>
        <w:t xml:space="preserve">Day Services </w:t>
      </w:r>
      <w:r w:rsidRPr="518EE9B6" w:rsidR="00580199">
        <w:rPr>
          <w:b w:val="1"/>
          <w:bCs w:val="1"/>
          <w:sz w:val="24"/>
          <w:szCs w:val="24"/>
        </w:rPr>
        <w:t>/Inpatient Unit (IPU)</w:t>
      </w:r>
      <w:r w:rsidRPr="518EE9B6" w:rsidR="65B0EA5D">
        <w:rPr>
          <w:b w:val="1"/>
          <w:bCs w:val="1"/>
          <w:sz w:val="24"/>
          <w:szCs w:val="24"/>
        </w:rPr>
        <w:t xml:space="preserve"> - includes VtC Project Volunteers</w:t>
      </w:r>
    </w:p>
    <w:p w:rsidRPr="00580199" w:rsidR="00580199" w:rsidP="00580199" w:rsidRDefault="63A2DCA1" w14:paraId="093BF8F4" w14:textId="2CFD4063">
      <w:pPr>
        <w:rPr>
          <w:sz w:val="24"/>
          <w:szCs w:val="24"/>
        </w:rPr>
      </w:pPr>
      <w:r w:rsidRPr="1FCC31B9">
        <w:rPr>
          <w:b/>
          <w:bCs/>
          <w:sz w:val="24"/>
          <w:szCs w:val="24"/>
        </w:rPr>
        <w:t xml:space="preserve">Location </w:t>
      </w:r>
      <w:r w:rsidRPr="1FCC31B9" w:rsidR="00580199">
        <w:rPr>
          <w:sz w:val="24"/>
          <w:szCs w:val="24"/>
        </w:rPr>
        <w:t xml:space="preserve">At St Michael’s Hospice, </w:t>
      </w:r>
      <w:proofErr w:type="spellStart"/>
      <w:r w:rsidRPr="1FCC31B9" w:rsidR="00580199">
        <w:rPr>
          <w:sz w:val="24"/>
          <w:szCs w:val="24"/>
        </w:rPr>
        <w:t>Bartestree</w:t>
      </w:r>
      <w:proofErr w:type="spellEnd"/>
      <w:r w:rsidRPr="1FCC31B9" w:rsidR="00580199">
        <w:rPr>
          <w:sz w:val="24"/>
          <w:szCs w:val="24"/>
        </w:rPr>
        <w:t>, Herefordshire. HR1 4HA</w:t>
      </w:r>
    </w:p>
    <w:p w:rsidR="0D962371" w:rsidP="1FCC31B9" w:rsidRDefault="0D962371" w14:paraId="6254114C" w14:textId="01FE3B85">
      <w:pPr>
        <w:rPr>
          <w:sz w:val="24"/>
          <w:szCs w:val="24"/>
        </w:rPr>
      </w:pPr>
      <w:r w:rsidRPr="1FCC31B9">
        <w:rPr>
          <w:b/>
          <w:bCs/>
          <w:sz w:val="24"/>
          <w:szCs w:val="24"/>
        </w:rPr>
        <w:t xml:space="preserve">Reports to: </w:t>
      </w:r>
      <w:r w:rsidRPr="1FCC31B9">
        <w:rPr>
          <w:sz w:val="24"/>
          <w:szCs w:val="24"/>
        </w:rPr>
        <w:t>Sister / Charge Nurse</w:t>
      </w:r>
      <w:r w:rsidRPr="1FCC31B9" w:rsidR="720F5EE9">
        <w:rPr>
          <w:sz w:val="24"/>
          <w:szCs w:val="24"/>
        </w:rPr>
        <w:t xml:space="preserve"> / Senior Staff Nurse</w:t>
      </w:r>
    </w:p>
    <w:p w:rsidRPr="00580199" w:rsidR="006E1F1D" w:rsidP="1FCC31B9" w:rsidRDefault="0D962371" w14:paraId="7719172A" w14:textId="7444BCB3">
      <w:pPr>
        <w:rPr>
          <w:b/>
          <w:bCs/>
          <w:sz w:val="24"/>
          <w:szCs w:val="24"/>
        </w:rPr>
      </w:pPr>
      <w:r w:rsidRPr="1FCC31B9">
        <w:rPr>
          <w:b/>
          <w:bCs/>
          <w:sz w:val="24"/>
          <w:szCs w:val="24"/>
        </w:rPr>
        <w:t xml:space="preserve">Role Purpose: </w:t>
      </w:r>
      <w:r w:rsidRPr="1FCC31B9" w:rsidR="00B07FD5">
        <w:rPr>
          <w:sz w:val="24"/>
          <w:szCs w:val="24"/>
        </w:rPr>
        <w:t>To assist the Care staff in providing high quality, individualised, palliative nursing care. To support the work delivered by the multidisciplinary team, which strives to enable peop</w:t>
      </w:r>
      <w:r w:rsidRPr="1FCC31B9" w:rsidR="00580199">
        <w:rPr>
          <w:sz w:val="24"/>
          <w:szCs w:val="24"/>
        </w:rPr>
        <w:t xml:space="preserve">le to live fully until they die. </w:t>
      </w:r>
    </w:p>
    <w:p w:rsidRPr="00580199" w:rsidR="006E1F1D" w:rsidP="1FCC31B9" w:rsidRDefault="5C2FCE22" w14:paraId="23C6FDEA" w14:textId="44EAAC1E">
      <w:pPr>
        <w:rPr>
          <w:b/>
          <w:bCs/>
          <w:sz w:val="24"/>
          <w:szCs w:val="24"/>
        </w:rPr>
      </w:pPr>
      <w:r w:rsidRPr="1FCC31B9">
        <w:rPr>
          <w:b/>
          <w:bCs/>
          <w:sz w:val="24"/>
          <w:szCs w:val="24"/>
        </w:rPr>
        <w:t>Responsibility Areas:</w:t>
      </w:r>
    </w:p>
    <w:p w:rsidRPr="00580199" w:rsidR="006E1F1D" w:rsidP="5C516EE4" w:rsidRDefault="7EF3056B" w14:paraId="4DCC349F" w14:textId="5F481DA3">
      <w:pPr>
        <w:rPr>
          <w:b/>
          <w:bCs/>
          <w:sz w:val="24"/>
          <w:szCs w:val="24"/>
        </w:rPr>
      </w:pPr>
      <w:r w:rsidRPr="1FCC31B9">
        <w:rPr>
          <w:b/>
          <w:bCs/>
          <w:sz w:val="24"/>
          <w:szCs w:val="24"/>
        </w:rPr>
        <w:t xml:space="preserve">Supporting </w:t>
      </w:r>
      <w:r w:rsidRPr="1FCC31B9" w:rsidR="66B2DBD0">
        <w:rPr>
          <w:b/>
          <w:bCs/>
          <w:sz w:val="24"/>
          <w:szCs w:val="24"/>
        </w:rPr>
        <w:t>C</w:t>
      </w:r>
      <w:r w:rsidRPr="1FCC31B9">
        <w:rPr>
          <w:b/>
          <w:bCs/>
          <w:sz w:val="24"/>
          <w:szCs w:val="24"/>
        </w:rPr>
        <w:t>are Provision</w:t>
      </w:r>
      <w:r w:rsidRPr="1FCC31B9" w:rsidR="44F9D104">
        <w:rPr>
          <w:b/>
          <w:bCs/>
          <w:sz w:val="24"/>
          <w:szCs w:val="24"/>
        </w:rPr>
        <w:t xml:space="preserve"> </w:t>
      </w:r>
    </w:p>
    <w:p w:rsidRPr="00580199" w:rsidR="00B07FD5" w:rsidP="7F21277F" w:rsidRDefault="7F21277F" w14:paraId="4C41BD21" w14:textId="37A62367">
      <w:pPr>
        <w:rPr>
          <w:sz w:val="24"/>
          <w:szCs w:val="24"/>
        </w:rPr>
      </w:pPr>
      <w:r w:rsidRPr="1FCC31B9">
        <w:rPr>
          <w:sz w:val="24"/>
          <w:szCs w:val="24"/>
          <w:u w:val="single"/>
        </w:rPr>
        <w:t>All</w:t>
      </w:r>
      <w:r w:rsidRPr="1FCC31B9">
        <w:rPr>
          <w:sz w:val="24"/>
          <w:szCs w:val="24"/>
        </w:rPr>
        <w:t xml:space="preserve"> of the below will be under the </w:t>
      </w:r>
      <w:r w:rsidRPr="1FCC31B9">
        <w:rPr>
          <w:sz w:val="24"/>
          <w:szCs w:val="24"/>
          <w:u w:val="single"/>
        </w:rPr>
        <w:t>direct supervision &amp; guidance</w:t>
      </w:r>
      <w:r w:rsidRPr="1FCC31B9">
        <w:rPr>
          <w:sz w:val="24"/>
          <w:szCs w:val="24"/>
        </w:rPr>
        <w:t xml:space="preserve"> of a member of the care team at all times.</w:t>
      </w:r>
    </w:p>
    <w:p w:rsidR="3645004B" w:rsidP="1FCC31B9" w:rsidRDefault="3645004B" w14:paraId="3B86B8D1" w14:textId="17D43707">
      <w:pPr>
        <w:pStyle w:val="ListParagraph"/>
        <w:numPr>
          <w:ilvl w:val="0"/>
          <w:numId w:val="4"/>
        </w:numPr>
        <w:rPr>
          <w:sz w:val="24"/>
          <w:szCs w:val="24"/>
        </w:rPr>
      </w:pPr>
      <w:r w:rsidRPr="1FCC31B9">
        <w:rPr>
          <w:sz w:val="24"/>
          <w:szCs w:val="24"/>
        </w:rPr>
        <w:t>To assist care staff in the provision of personal care</w:t>
      </w:r>
    </w:p>
    <w:p w:rsidRPr="00580199" w:rsidR="00B07FD5" w:rsidP="5C516EE4" w:rsidRDefault="7F21277F" w14:paraId="78CB0D2C" w14:textId="48A54E62">
      <w:pPr>
        <w:pStyle w:val="ListParagraph"/>
        <w:numPr>
          <w:ilvl w:val="0"/>
          <w:numId w:val="4"/>
        </w:numPr>
        <w:rPr>
          <w:b/>
          <w:bCs/>
          <w:sz w:val="24"/>
          <w:szCs w:val="24"/>
        </w:rPr>
      </w:pPr>
      <w:r w:rsidRPr="1FCC31B9">
        <w:rPr>
          <w:sz w:val="24"/>
          <w:szCs w:val="24"/>
        </w:rPr>
        <w:t>To contribute towards ensuring a safe &amp; comfortable environment for the patient</w:t>
      </w:r>
    </w:p>
    <w:p w:rsidRPr="00580199" w:rsidR="00881BD6" w:rsidP="5C516EE4" w:rsidRDefault="7F21277F" w14:paraId="730A8CFB" w14:textId="1986B298">
      <w:pPr>
        <w:pStyle w:val="ListParagraph"/>
        <w:numPr>
          <w:ilvl w:val="0"/>
          <w:numId w:val="4"/>
        </w:numPr>
        <w:rPr>
          <w:rFonts w:eastAsiaTheme="minorEastAsia"/>
          <w:b/>
          <w:bCs/>
          <w:sz w:val="24"/>
          <w:szCs w:val="24"/>
        </w:rPr>
      </w:pPr>
      <w:r w:rsidRPr="1FCC31B9">
        <w:rPr>
          <w:sz w:val="24"/>
          <w:szCs w:val="24"/>
        </w:rPr>
        <w:t>To undertake associated housekeeping chores (bed-making, surface cleaning)</w:t>
      </w:r>
    </w:p>
    <w:p w:rsidRPr="00580199" w:rsidR="00881BD6" w:rsidP="5C516EE4" w:rsidRDefault="7F21277F" w14:paraId="69175E85" w14:textId="470F814B">
      <w:pPr>
        <w:pStyle w:val="ListParagraph"/>
        <w:numPr>
          <w:ilvl w:val="0"/>
          <w:numId w:val="4"/>
        </w:numPr>
        <w:rPr>
          <w:rFonts w:eastAsiaTheme="minorEastAsia"/>
          <w:b/>
          <w:bCs/>
          <w:sz w:val="24"/>
          <w:szCs w:val="24"/>
        </w:rPr>
      </w:pPr>
      <w:r w:rsidRPr="1FCC31B9">
        <w:rPr>
          <w:sz w:val="24"/>
          <w:szCs w:val="24"/>
        </w:rPr>
        <w:t>To provide support to patient with their activities and interests/hobbies (music, reading, discussions)</w:t>
      </w:r>
    </w:p>
    <w:p w:rsidRPr="00580199" w:rsidR="00881BD6" w:rsidP="00881BD6" w:rsidRDefault="41FF8990" w14:paraId="119DC341" w14:textId="610C5746">
      <w:pPr>
        <w:rPr>
          <w:sz w:val="24"/>
          <w:szCs w:val="24"/>
        </w:rPr>
      </w:pPr>
      <w:r w:rsidRPr="1FCC31B9">
        <w:rPr>
          <w:sz w:val="24"/>
          <w:szCs w:val="24"/>
        </w:rPr>
        <w:t xml:space="preserve">The following may be undertaken, following appropriate training/guidance and </w:t>
      </w:r>
      <w:r w:rsidRPr="1FCC31B9">
        <w:rPr>
          <w:sz w:val="24"/>
          <w:szCs w:val="24"/>
          <w:u w:val="single"/>
        </w:rPr>
        <w:t>only IF</w:t>
      </w:r>
      <w:r w:rsidRPr="1FCC31B9">
        <w:rPr>
          <w:sz w:val="24"/>
          <w:szCs w:val="24"/>
        </w:rPr>
        <w:t xml:space="preserve"> requested to do so by a member of the care team:</w:t>
      </w:r>
    </w:p>
    <w:p w:rsidR="580BF7D3" w:rsidP="1FCC31B9" w:rsidRDefault="580BF7D3" w14:paraId="5AF4FAEF" w14:textId="29863AC4">
      <w:pPr>
        <w:pStyle w:val="ListParagraph"/>
        <w:numPr>
          <w:ilvl w:val="0"/>
          <w:numId w:val="5"/>
        </w:numPr>
        <w:rPr>
          <w:rFonts w:eastAsiaTheme="minorEastAsia"/>
          <w:sz w:val="24"/>
          <w:szCs w:val="24"/>
        </w:rPr>
      </w:pPr>
      <w:r w:rsidRPr="1FCC31B9">
        <w:rPr>
          <w:rFonts w:eastAsiaTheme="minorEastAsia"/>
          <w:sz w:val="24"/>
          <w:szCs w:val="24"/>
        </w:rPr>
        <w:t>Assisting with keeping the ward space tidy, including stock rotation and restocking stores.</w:t>
      </w:r>
    </w:p>
    <w:p w:rsidRPr="00580199" w:rsidR="00881BD6" w:rsidP="00881BD6" w:rsidRDefault="41FF8990" w14:paraId="711A64B1" w14:textId="789E62A6">
      <w:pPr>
        <w:pStyle w:val="ListParagraph"/>
        <w:numPr>
          <w:ilvl w:val="0"/>
          <w:numId w:val="5"/>
        </w:numPr>
        <w:rPr>
          <w:sz w:val="24"/>
          <w:szCs w:val="24"/>
        </w:rPr>
      </w:pPr>
      <w:r w:rsidRPr="1FCC31B9">
        <w:rPr>
          <w:sz w:val="24"/>
          <w:szCs w:val="24"/>
        </w:rPr>
        <w:t>To assist the care staff in enabling the patient to participate in activities away from their bedside/IPU (</w:t>
      </w:r>
      <w:proofErr w:type="spellStart"/>
      <w:r w:rsidRPr="1FCC31B9">
        <w:rPr>
          <w:sz w:val="24"/>
          <w:szCs w:val="24"/>
        </w:rPr>
        <w:t>eg</w:t>
      </w:r>
      <w:proofErr w:type="spellEnd"/>
      <w:r w:rsidRPr="1FCC31B9" w:rsidR="247A99A4">
        <w:rPr>
          <w:sz w:val="24"/>
          <w:szCs w:val="24"/>
        </w:rPr>
        <w:t xml:space="preserve"> </w:t>
      </w:r>
      <w:r w:rsidRPr="1FCC31B9">
        <w:rPr>
          <w:sz w:val="24"/>
          <w:szCs w:val="24"/>
        </w:rPr>
        <w:t>outside in gardens) – walking or using a wheelchair</w:t>
      </w:r>
    </w:p>
    <w:p w:rsidRPr="00580199" w:rsidR="00881BD6" w:rsidP="00881BD6" w:rsidRDefault="41FF8990" w14:paraId="4082D147" w14:textId="295F4848">
      <w:pPr>
        <w:pStyle w:val="ListParagraph"/>
        <w:numPr>
          <w:ilvl w:val="0"/>
          <w:numId w:val="5"/>
        </w:numPr>
        <w:rPr>
          <w:sz w:val="24"/>
          <w:szCs w:val="24"/>
        </w:rPr>
      </w:pPr>
      <w:r w:rsidRPr="1FCC31B9">
        <w:rPr>
          <w:sz w:val="24"/>
          <w:szCs w:val="24"/>
        </w:rPr>
        <w:t xml:space="preserve">To undertake </w:t>
      </w:r>
      <w:r w:rsidRPr="1FCC31B9" w:rsidR="48E8C565">
        <w:rPr>
          <w:sz w:val="24"/>
          <w:szCs w:val="24"/>
        </w:rPr>
        <w:t xml:space="preserve">arts and </w:t>
      </w:r>
      <w:r w:rsidRPr="1FCC31B9">
        <w:rPr>
          <w:sz w:val="24"/>
          <w:szCs w:val="24"/>
        </w:rPr>
        <w:t>craft</w:t>
      </w:r>
      <w:r w:rsidRPr="1FCC31B9" w:rsidR="1E6E1480">
        <w:rPr>
          <w:sz w:val="24"/>
          <w:szCs w:val="24"/>
        </w:rPr>
        <w:t>s</w:t>
      </w:r>
      <w:r w:rsidRPr="1FCC31B9">
        <w:rPr>
          <w:sz w:val="24"/>
          <w:szCs w:val="24"/>
        </w:rPr>
        <w:t xml:space="preserve"> activities with individual</w:t>
      </w:r>
      <w:r w:rsidRPr="1FCC31B9" w:rsidR="4367D87E">
        <w:rPr>
          <w:sz w:val="24"/>
          <w:szCs w:val="24"/>
        </w:rPr>
        <w:t>/</w:t>
      </w:r>
      <w:r w:rsidRPr="1FCC31B9">
        <w:rPr>
          <w:sz w:val="24"/>
          <w:szCs w:val="24"/>
        </w:rPr>
        <w:t>groups (as long as a member of the care team has completed a risk assessment)</w:t>
      </w:r>
    </w:p>
    <w:p w:rsidRPr="00580199" w:rsidR="001F5CED" w:rsidP="001F5CED" w:rsidRDefault="001F5CED" w14:paraId="22C44579" w14:textId="77777777">
      <w:pPr>
        <w:pStyle w:val="ListParagraph"/>
        <w:numPr>
          <w:ilvl w:val="0"/>
          <w:numId w:val="5"/>
        </w:numPr>
        <w:rPr>
          <w:sz w:val="24"/>
          <w:szCs w:val="24"/>
        </w:rPr>
      </w:pPr>
      <w:r w:rsidRPr="1FCC31B9">
        <w:rPr>
          <w:sz w:val="24"/>
          <w:szCs w:val="24"/>
        </w:rPr>
        <w:t>To assist a patient at meal times (as long as a member of the care team has completed a risk assessment and specifically delegated this task for this individual to you).</w:t>
      </w:r>
    </w:p>
    <w:p w:rsidRPr="00580199" w:rsidR="006E1F1D" w:rsidP="006E1F1D" w:rsidRDefault="7EF3056B" w14:paraId="3CACDAF6" w14:textId="77777777">
      <w:pPr>
        <w:rPr>
          <w:b/>
          <w:sz w:val="24"/>
          <w:szCs w:val="24"/>
        </w:rPr>
      </w:pPr>
      <w:r w:rsidRPr="1FCC31B9">
        <w:rPr>
          <w:b/>
          <w:bCs/>
          <w:sz w:val="24"/>
          <w:szCs w:val="24"/>
        </w:rPr>
        <w:t>Communication</w:t>
      </w:r>
    </w:p>
    <w:p w:rsidR="02173504" w:rsidP="1FCC31B9" w:rsidRDefault="02173504" w14:paraId="207CE54E" w14:textId="71385484">
      <w:pPr>
        <w:pStyle w:val="ListParagraph"/>
        <w:numPr>
          <w:ilvl w:val="0"/>
          <w:numId w:val="6"/>
        </w:numPr>
        <w:rPr>
          <w:b/>
          <w:bCs/>
          <w:sz w:val="24"/>
          <w:szCs w:val="24"/>
        </w:rPr>
      </w:pPr>
      <w:r w:rsidRPr="1FCC31B9">
        <w:rPr>
          <w:sz w:val="24"/>
          <w:szCs w:val="24"/>
        </w:rPr>
        <w:t>Establish &amp; maintain effective communication &amp; working relationships with the Care Team</w:t>
      </w:r>
    </w:p>
    <w:p w:rsidRPr="00580199" w:rsidR="001F5CED" w:rsidP="001F5CED" w:rsidRDefault="001F5CED" w14:paraId="1D410D43" w14:textId="77777777">
      <w:pPr>
        <w:pStyle w:val="ListParagraph"/>
        <w:numPr>
          <w:ilvl w:val="0"/>
          <w:numId w:val="6"/>
        </w:numPr>
        <w:rPr>
          <w:b/>
          <w:sz w:val="24"/>
          <w:szCs w:val="24"/>
        </w:rPr>
      </w:pPr>
      <w:r w:rsidRPr="1FCC31B9">
        <w:rPr>
          <w:sz w:val="24"/>
          <w:szCs w:val="24"/>
        </w:rPr>
        <w:t>Enable patients/ relatives/carers to express what matters to them or concerns them, and ensure this information is shared with the care team</w:t>
      </w:r>
    </w:p>
    <w:p w:rsidRPr="00580199" w:rsidR="001F5CED" w:rsidP="5C516EE4" w:rsidRDefault="10508502" w14:paraId="1CD1CC6A" w14:textId="598AC1F5">
      <w:pPr>
        <w:pStyle w:val="ListParagraph"/>
        <w:numPr>
          <w:ilvl w:val="0"/>
          <w:numId w:val="6"/>
        </w:numPr>
        <w:rPr>
          <w:b/>
          <w:bCs/>
          <w:sz w:val="24"/>
          <w:szCs w:val="24"/>
        </w:rPr>
      </w:pPr>
      <w:r w:rsidRPr="1FCC31B9">
        <w:rPr>
          <w:sz w:val="24"/>
          <w:szCs w:val="24"/>
        </w:rPr>
        <w:t>Recognise own limitations &amp; that of the role (boundaries) when offering support – refer on to care team</w:t>
      </w:r>
    </w:p>
    <w:p w:rsidRPr="00580199" w:rsidR="001F5CED" w:rsidP="001F5CED" w:rsidRDefault="7F21277F" w14:paraId="0B96881B" w14:textId="77777777">
      <w:pPr>
        <w:pStyle w:val="ListParagraph"/>
        <w:numPr>
          <w:ilvl w:val="0"/>
          <w:numId w:val="6"/>
        </w:numPr>
        <w:rPr>
          <w:b/>
          <w:sz w:val="24"/>
          <w:szCs w:val="24"/>
        </w:rPr>
      </w:pPr>
      <w:r w:rsidRPr="1FCC31B9">
        <w:rPr>
          <w:sz w:val="24"/>
          <w:szCs w:val="24"/>
        </w:rPr>
        <w:t>Report any concerns you have to the senior member of staff on duty</w:t>
      </w:r>
    </w:p>
    <w:p w:rsidR="7F21277F" w:rsidP="7F21277F" w:rsidRDefault="7F21277F" w14:paraId="730A27E5" w14:textId="45169EF1">
      <w:pPr>
        <w:rPr>
          <w:b/>
          <w:bCs/>
          <w:sz w:val="24"/>
          <w:szCs w:val="24"/>
        </w:rPr>
      </w:pPr>
    </w:p>
    <w:p w:rsidR="7F21277F" w:rsidP="7F21277F" w:rsidRDefault="7F21277F" w14:paraId="73BB3DB0" w14:textId="0E31C9C4">
      <w:pPr>
        <w:rPr>
          <w:b/>
          <w:bCs/>
          <w:sz w:val="24"/>
          <w:szCs w:val="24"/>
        </w:rPr>
      </w:pPr>
    </w:p>
    <w:p w:rsidR="7F21277F" w:rsidP="7F21277F" w:rsidRDefault="7F21277F" w14:paraId="79E3E9A7" w14:textId="7CDB2A03">
      <w:pPr>
        <w:rPr>
          <w:b/>
          <w:bCs/>
          <w:sz w:val="24"/>
          <w:szCs w:val="24"/>
        </w:rPr>
      </w:pPr>
    </w:p>
    <w:p w:rsidRPr="00580199" w:rsidR="006E1F1D" w:rsidP="006E1F1D" w:rsidRDefault="006E1F1D" w14:paraId="697CB9B9" w14:textId="77777777">
      <w:pPr>
        <w:rPr>
          <w:b/>
          <w:sz w:val="24"/>
          <w:szCs w:val="24"/>
        </w:rPr>
      </w:pPr>
      <w:r w:rsidRPr="00580199">
        <w:rPr>
          <w:b/>
          <w:sz w:val="24"/>
          <w:szCs w:val="24"/>
        </w:rPr>
        <w:t>Health &amp; safety</w:t>
      </w:r>
    </w:p>
    <w:p w:rsidRPr="00580199" w:rsidR="006E1F1D" w:rsidP="75457AB1" w:rsidRDefault="001F5CED" w14:paraId="325243BE" w14:textId="6F7ADFFC">
      <w:pPr>
        <w:pStyle w:val="ListParagraph"/>
        <w:numPr>
          <w:ilvl w:val="0"/>
          <w:numId w:val="7"/>
        </w:numPr>
        <w:rPr>
          <w:b/>
          <w:bCs/>
          <w:sz w:val="24"/>
          <w:szCs w:val="24"/>
        </w:rPr>
      </w:pPr>
      <w:r w:rsidRPr="00580199">
        <w:rPr>
          <w:sz w:val="24"/>
          <w:szCs w:val="24"/>
        </w:rPr>
        <w:t>Act at all times to promote the safety &amp; wellbeing of patients, visitors &amp; others using the premises</w:t>
      </w:r>
      <w:r w:rsidRPr="00580199" w:rsidR="7A84D597">
        <w:rPr>
          <w:sz w:val="24"/>
          <w:szCs w:val="24"/>
        </w:rPr>
        <w:t xml:space="preserve"> in accordance with policies and care staff guidance / instructions</w:t>
      </w:r>
    </w:p>
    <w:p w:rsidR="10508502" w:rsidP="5C516EE4" w:rsidRDefault="7F21277F" w14:paraId="266FE7C8" w14:textId="6D1892FF">
      <w:pPr>
        <w:pStyle w:val="ListParagraph"/>
        <w:numPr>
          <w:ilvl w:val="0"/>
          <w:numId w:val="7"/>
        </w:numPr>
        <w:rPr>
          <w:sz w:val="24"/>
          <w:szCs w:val="24"/>
        </w:rPr>
      </w:pPr>
      <w:r w:rsidRPr="1FCC31B9">
        <w:rPr>
          <w:sz w:val="24"/>
          <w:szCs w:val="24"/>
        </w:rPr>
        <w:t>Ensure the environment is free from hazards and kept clean &amp; tidy – report any concerns to senior nurse on duty.</w:t>
      </w:r>
    </w:p>
    <w:p w:rsidR="50C352C4" w:rsidP="1FCC31B9" w:rsidRDefault="50C352C4" w14:paraId="273A2877" w14:textId="1E1B6B51">
      <w:pPr>
        <w:rPr>
          <w:sz w:val="24"/>
          <w:szCs w:val="24"/>
        </w:rPr>
      </w:pPr>
      <w:r w:rsidRPr="1FCC31B9">
        <w:rPr>
          <w:b/>
          <w:bCs/>
          <w:sz w:val="24"/>
          <w:szCs w:val="24"/>
        </w:rPr>
        <w:t>Education</w:t>
      </w:r>
    </w:p>
    <w:p w:rsidR="50C352C4" w:rsidP="1FCC31B9" w:rsidRDefault="50C352C4" w14:paraId="564F6197" w14:textId="4A8D67DB" w14:noSpellErr="1">
      <w:pPr>
        <w:pStyle w:val="ListParagraph"/>
        <w:numPr>
          <w:ilvl w:val="0"/>
          <w:numId w:val="1"/>
        </w:numPr>
        <w:rPr>
          <w:sz w:val="24"/>
          <w:szCs w:val="24"/>
        </w:rPr>
      </w:pPr>
      <w:r w:rsidRPr="518EE9B6" w:rsidR="50C352C4">
        <w:rPr>
          <w:sz w:val="24"/>
          <w:szCs w:val="24"/>
        </w:rPr>
        <w:t xml:space="preserve">You will be expected to attend mandatory training sessions identified as being </w:t>
      </w:r>
      <w:r w:rsidRPr="518EE9B6" w:rsidR="50C352C4">
        <w:rPr>
          <w:sz w:val="24"/>
          <w:szCs w:val="24"/>
        </w:rPr>
        <w:t>appropriate to</w:t>
      </w:r>
      <w:r w:rsidRPr="518EE9B6" w:rsidR="50C352C4">
        <w:rPr>
          <w:sz w:val="24"/>
          <w:szCs w:val="24"/>
        </w:rPr>
        <w:t xml:space="preserve"> this role</w:t>
      </w:r>
    </w:p>
    <w:p w:rsidR="7A25FB72" w:rsidP="518EE9B6" w:rsidRDefault="7A25FB72" w14:paraId="088B9C40" w14:textId="1E531BE6">
      <w:pPr>
        <w:pStyle w:val="ListParagraph"/>
        <w:numPr>
          <w:ilvl w:val="0"/>
          <w:numId w:val="1"/>
        </w:numPr>
        <w:rPr>
          <w:sz w:val="24"/>
          <w:szCs w:val="24"/>
        </w:rPr>
      </w:pPr>
      <w:r w:rsidRPr="518EE9B6" w:rsidR="7A25FB72">
        <w:rPr>
          <w:sz w:val="24"/>
          <w:szCs w:val="24"/>
        </w:rPr>
        <w:t xml:space="preserve">If enrolled in </w:t>
      </w:r>
      <w:r w:rsidRPr="518EE9B6" w:rsidR="7A25FB72">
        <w:rPr>
          <w:sz w:val="24"/>
          <w:szCs w:val="24"/>
          <w:u w:val="single"/>
        </w:rPr>
        <w:t>Volunteer to Career (VtC) programme</w:t>
      </w:r>
      <w:r w:rsidRPr="518EE9B6" w:rsidR="7A25FB72">
        <w:rPr>
          <w:sz w:val="24"/>
          <w:szCs w:val="24"/>
        </w:rPr>
        <w:t xml:space="preserve"> – you will be provided with 60 hours of </w:t>
      </w:r>
      <w:r w:rsidRPr="518EE9B6" w:rsidR="712A11AC">
        <w:rPr>
          <w:sz w:val="24"/>
          <w:szCs w:val="24"/>
        </w:rPr>
        <w:t>additional</w:t>
      </w:r>
      <w:r w:rsidRPr="518EE9B6" w:rsidR="712A11AC">
        <w:rPr>
          <w:sz w:val="24"/>
          <w:szCs w:val="24"/>
        </w:rPr>
        <w:t xml:space="preserve"> training,</w:t>
      </w:r>
      <w:r w:rsidRPr="518EE9B6" w:rsidR="7AC30C5C">
        <w:rPr>
          <w:sz w:val="24"/>
          <w:szCs w:val="24"/>
        </w:rPr>
        <w:t xml:space="preserve"> full induction programme,</w:t>
      </w:r>
      <w:r w:rsidRPr="518EE9B6" w:rsidR="712A11AC">
        <w:rPr>
          <w:sz w:val="24"/>
          <w:szCs w:val="24"/>
        </w:rPr>
        <w:t xml:space="preserve"> an individualised </w:t>
      </w:r>
      <w:r w:rsidRPr="518EE9B6" w:rsidR="7803FA39">
        <w:rPr>
          <w:sz w:val="24"/>
          <w:szCs w:val="24"/>
        </w:rPr>
        <w:t>T</w:t>
      </w:r>
      <w:r w:rsidRPr="518EE9B6" w:rsidR="712A11AC">
        <w:rPr>
          <w:sz w:val="24"/>
          <w:szCs w:val="24"/>
        </w:rPr>
        <w:t xml:space="preserve">raining </w:t>
      </w:r>
      <w:r w:rsidRPr="518EE9B6" w:rsidR="76D0ABF5">
        <w:rPr>
          <w:sz w:val="24"/>
          <w:szCs w:val="24"/>
        </w:rPr>
        <w:t>P</w:t>
      </w:r>
      <w:r w:rsidRPr="518EE9B6" w:rsidR="712A11AC">
        <w:rPr>
          <w:sz w:val="24"/>
          <w:szCs w:val="24"/>
        </w:rPr>
        <w:t>ortfolio</w:t>
      </w:r>
      <w:r w:rsidRPr="518EE9B6" w:rsidR="40DEF723">
        <w:rPr>
          <w:sz w:val="24"/>
          <w:szCs w:val="24"/>
        </w:rPr>
        <w:t>, and career development support.</w:t>
      </w:r>
    </w:p>
    <w:p w:rsidR="50C352C4" w:rsidP="1FCC31B9" w:rsidRDefault="50C352C4" w14:paraId="0FD8E668" w14:textId="7640F5C4">
      <w:pPr>
        <w:pStyle w:val="ListParagraph"/>
        <w:numPr>
          <w:ilvl w:val="0"/>
          <w:numId w:val="1"/>
        </w:numPr>
        <w:rPr>
          <w:sz w:val="24"/>
          <w:szCs w:val="24"/>
        </w:rPr>
      </w:pPr>
      <w:r w:rsidRPr="518EE9B6" w:rsidR="50C352C4">
        <w:rPr>
          <w:sz w:val="24"/>
          <w:szCs w:val="24"/>
        </w:rPr>
        <w:t xml:space="preserve">You will have the potential to attend </w:t>
      </w:r>
      <w:r w:rsidRPr="518EE9B6" w:rsidR="50C352C4">
        <w:rPr>
          <w:sz w:val="24"/>
          <w:szCs w:val="24"/>
        </w:rPr>
        <w:t>additional</w:t>
      </w:r>
      <w:r w:rsidRPr="518EE9B6" w:rsidR="50C352C4">
        <w:rPr>
          <w:sz w:val="24"/>
          <w:szCs w:val="24"/>
        </w:rPr>
        <w:t xml:space="preserve"> courses appropriate to this role / career progression discuss</w:t>
      </w:r>
      <w:r w:rsidRPr="518EE9B6" w:rsidR="2E2279C7">
        <w:rPr>
          <w:sz w:val="24"/>
          <w:szCs w:val="24"/>
        </w:rPr>
        <w:t>ions</w:t>
      </w:r>
      <w:r w:rsidRPr="518EE9B6" w:rsidR="50C352C4">
        <w:rPr>
          <w:sz w:val="24"/>
          <w:szCs w:val="24"/>
        </w:rPr>
        <w:t xml:space="preserve"> with Ward Sister /</w:t>
      </w:r>
      <w:r w:rsidRPr="518EE9B6" w:rsidR="21035055">
        <w:rPr>
          <w:sz w:val="24"/>
          <w:szCs w:val="24"/>
        </w:rPr>
        <w:t xml:space="preserve"> volunteer Co-ordinator / lead Teacher Practitioner.</w:t>
      </w:r>
    </w:p>
    <w:p w:rsidR="7F21277F" w:rsidP="7F21277F" w:rsidRDefault="00617892" w14:paraId="38260060" w14:textId="7298B696">
      <w:pPr>
        <w:rPr>
          <w:b/>
          <w:bCs/>
          <w:sz w:val="24"/>
          <w:szCs w:val="24"/>
        </w:rPr>
      </w:pPr>
      <w:r>
        <w:rPr>
          <w:b/>
          <w:bCs/>
          <w:sz w:val="24"/>
          <w:szCs w:val="24"/>
        </w:rPr>
        <w:t>Person Specification</w:t>
      </w:r>
    </w:p>
    <w:p w:rsidR="00617892" w:rsidP="00617892" w:rsidRDefault="00617892" w14:paraId="3C99DFED" w14:textId="4BC1796A">
      <w:pPr>
        <w:pStyle w:val="ListParagraph"/>
        <w:numPr>
          <w:ilvl w:val="0"/>
          <w:numId w:val="14"/>
        </w:numPr>
        <w:rPr>
          <w:b/>
          <w:bCs/>
          <w:sz w:val="24"/>
          <w:szCs w:val="24"/>
        </w:rPr>
      </w:pPr>
      <w:r>
        <w:rPr>
          <w:b/>
          <w:bCs/>
          <w:sz w:val="24"/>
          <w:szCs w:val="24"/>
        </w:rPr>
        <w:t>Knowledge &amp; Experience</w:t>
      </w:r>
    </w:p>
    <w:p w:rsidR="00617892" w:rsidP="00617892" w:rsidRDefault="00617892" w14:paraId="526B3BBF" w14:textId="77777777">
      <w:pPr>
        <w:ind w:left="720"/>
        <w:rPr>
          <w:b/>
          <w:bCs/>
          <w:sz w:val="24"/>
          <w:szCs w:val="24"/>
        </w:rPr>
      </w:pPr>
      <w:r>
        <w:rPr>
          <w:b/>
          <w:bCs/>
          <w:sz w:val="24"/>
          <w:szCs w:val="24"/>
        </w:rPr>
        <w:t xml:space="preserve">Essential </w:t>
      </w:r>
    </w:p>
    <w:p w:rsidRPr="00617892" w:rsidR="5C516EE4" w:rsidP="518EE9B6" w:rsidRDefault="00617892" w14:paraId="2982626E" w14:textId="1EF3D01C">
      <w:pPr>
        <w:pStyle w:val="ListParagraph"/>
        <w:numPr>
          <w:ilvl w:val="0"/>
          <w:numId w:val="15"/>
        </w:numPr>
        <w:spacing w:after="0" w:line="240" w:lineRule="auto"/>
        <w:rPr>
          <w:sz w:val="24"/>
          <w:szCs w:val="24"/>
        </w:rPr>
      </w:pPr>
      <w:r w:rsidRPr="518EE9B6" w:rsidR="7FBF72D7">
        <w:rPr>
          <w:sz w:val="24"/>
          <w:szCs w:val="24"/>
        </w:rPr>
        <w:t>S</w:t>
      </w:r>
      <w:r w:rsidRPr="518EE9B6" w:rsidR="00617892">
        <w:rPr>
          <w:sz w:val="24"/>
          <w:szCs w:val="24"/>
        </w:rPr>
        <w:t xml:space="preserve">ome </w:t>
      </w:r>
      <w:r w:rsidRPr="518EE9B6" w:rsidR="00617892">
        <w:rPr>
          <w:sz w:val="24"/>
          <w:szCs w:val="24"/>
        </w:rPr>
        <w:t>previous</w:t>
      </w:r>
      <w:r w:rsidRPr="518EE9B6" w:rsidR="00617892">
        <w:rPr>
          <w:sz w:val="24"/>
          <w:szCs w:val="24"/>
        </w:rPr>
        <w:t xml:space="preserve"> experience of a caring role / working in Hospice setting</w:t>
      </w:r>
      <w:r w:rsidRPr="518EE9B6" w:rsidR="2B66F790">
        <w:rPr>
          <w:sz w:val="24"/>
          <w:szCs w:val="24"/>
        </w:rPr>
        <w:t xml:space="preserve"> </w:t>
      </w:r>
      <w:r w:rsidRPr="518EE9B6" w:rsidR="2B66F790">
        <w:rPr>
          <w:b w:val="1"/>
          <w:bCs w:val="1"/>
          <w:sz w:val="24"/>
          <w:szCs w:val="24"/>
        </w:rPr>
        <w:t>OR</w:t>
      </w:r>
      <w:r w:rsidRPr="518EE9B6" w:rsidR="2B66F790">
        <w:rPr>
          <w:sz w:val="24"/>
          <w:szCs w:val="24"/>
        </w:rPr>
        <w:t xml:space="preserve"> if following VtC route</w:t>
      </w:r>
      <w:r w:rsidRPr="518EE9B6" w:rsidR="35CAE6B0">
        <w:rPr>
          <w:sz w:val="24"/>
          <w:szCs w:val="24"/>
        </w:rPr>
        <w:t xml:space="preserve"> – no </w:t>
      </w:r>
      <w:r w:rsidRPr="518EE9B6" w:rsidR="35CAE6B0">
        <w:rPr>
          <w:sz w:val="24"/>
          <w:szCs w:val="24"/>
        </w:rPr>
        <w:t>previous</w:t>
      </w:r>
      <w:r w:rsidRPr="518EE9B6" w:rsidR="35CAE6B0">
        <w:rPr>
          <w:sz w:val="24"/>
          <w:szCs w:val="24"/>
        </w:rPr>
        <w:t xml:space="preserve"> experience </w:t>
      </w:r>
      <w:r w:rsidRPr="518EE9B6" w:rsidR="35CAE6B0">
        <w:rPr>
          <w:sz w:val="24"/>
          <w:szCs w:val="24"/>
        </w:rPr>
        <w:t>required</w:t>
      </w:r>
      <w:r w:rsidRPr="518EE9B6" w:rsidR="35CAE6B0">
        <w:rPr>
          <w:sz w:val="24"/>
          <w:szCs w:val="24"/>
        </w:rPr>
        <w:t xml:space="preserve">, but attendance on VtC  induction is essential BEFORE </w:t>
      </w:r>
      <w:r w:rsidRPr="518EE9B6" w:rsidR="35CAE6B0">
        <w:rPr>
          <w:sz w:val="24"/>
          <w:szCs w:val="24"/>
        </w:rPr>
        <w:t>commencing</w:t>
      </w:r>
      <w:r w:rsidRPr="518EE9B6" w:rsidR="35CAE6B0">
        <w:rPr>
          <w:sz w:val="24"/>
          <w:szCs w:val="24"/>
        </w:rPr>
        <w:t xml:space="preserve"> volunteering shifts</w:t>
      </w:r>
    </w:p>
    <w:p w:rsidRPr="00617892" w:rsidR="00580199" w:rsidP="00617892" w:rsidRDefault="00580199" w14:paraId="5CDFE4A5" w14:textId="77777777">
      <w:pPr>
        <w:pStyle w:val="ListParagraph"/>
        <w:numPr>
          <w:ilvl w:val="0"/>
          <w:numId w:val="15"/>
        </w:numPr>
        <w:spacing w:after="0" w:line="240" w:lineRule="auto"/>
        <w:rPr>
          <w:rFonts w:ascii="Calibri" w:hAnsi="Calibri" w:eastAsia="Times New Roman" w:cs="Calibri"/>
          <w:bCs/>
          <w:color w:val="000000"/>
          <w:sz w:val="24"/>
          <w:szCs w:val="24"/>
        </w:rPr>
      </w:pPr>
      <w:r w:rsidRPr="00617892">
        <w:rPr>
          <w:rFonts w:ascii="Calibri" w:hAnsi="Calibri" w:eastAsia="Times New Roman" w:cs="Calibri"/>
          <w:bCs/>
          <w:color w:val="000000"/>
          <w:sz w:val="24"/>
          <w:szCs w:val="24"/>
        </w:rPr>
        <w:t>Can relate to others.</w:t>
      </w:r>
    </w:p>
    <w:p w:rsidRPr="00617892" w:rsidR="00580199" w:rsidP="00617892" w:rsidRDefault="00580199" w14:paraId="1453859B" w14:textId="77777777">
      <w:pPr>
        <w:pStyle w:val="ListParagraph"/>
        <w:numPr>
          <w:ilvl w:val="0"/>
          <w:numId w:val="15"/>
        </w:numPr>
        <w:spacing w:after="0" w:line="240" w:lineRule="auto"/>
        <w:rPr>
          <w:rFonts w:ascii="Calibri" w:hAnsi="Calibri" w:eastAsia="Times New Roman" w:cs="Calibri"/>
          <w:color w:val="000000"/>
          <w:sz w:val="24"/>
          <w:szCs w:val="24"/>
        </w:rPr>
      </w:pPr>
      <w:r w:rsidRPr="00617892">
        <w:rPr>
          <w:rFonts w:ascii="Calibri" w:hAnsi="Calibri" w:eastAsia="Times New Roman" w:cs="Calibri"/>
          <w:color w:val="000000"/>
          <w:sz w:val="24"/>
          <w:szCs w:val="24"/>
        </w:rPr>
        <w:t>Can communicate with sensitivity and has active listening skills.</w:t>
      </w:r>
    </w:p>
    <w:p w:rsidRPr="00617892" w:rsidR="00580199" w:rsidP="00617892" w:rsidRDefault="00580199" w14:paraId="633941DB" w14:textId="77777777">
      <w:pPr>
        <w:pStyle w:val="ListParagraph"/>
        <w:numPr>
          <w:ilvl w:val="0"/>
          <w:numId w:val="15"/>
        </w:numPr>
        <w:spacing w:after="0" w:line="240" w:lineRule="auto"/>
        <w:rPr>
          <w:rFonts w:ascii="Calibri" w:hAnsi="Calibri" w:eastAsia="Times New Roman" w:cs="Calibri"/>
          <w:color w:val="000000"/>
          <w:sz w:val="24"/>
          <w:szCs w:val="24"/>
        </w:rPr>
      </w:pPr>
      <w:r w:rsidRPr="00617892">
        <w:rPr>
          <w:rFonts w:ascii="Calibri" w:hAnsi="Calibri" w:eastAsia="Times New Roman" w:cs="Calibri"/>
          <w:color w:val="000000"/>
          <w:sz w:val="24"/>
          <w:szCs w:val="24"/>
        </w:rPr>
        <w:t>Works well as part of a team.</w:t>
      </w:r>
    </w:p>
    <w:p w:rsidRPr="00617892" w:rsidR="00580199" w:rsidP="00617892" w:rsidRDefault="00580199" w14:paraId="6F5F3334" w14:textId="77777777">
      <w:pPr>
        <w:pStyle w:val="ListParagraph"/>
        <w:numPr>
          <w:ilvl w:val="0"/>
          <w:numId w:val="15"/>
        </w:numPr>
        <w:spacing w:after="0" w:line="240" w:lineRule="auto"/>
        <w:rPr>
          <w:rFonts w:ascii="Calibri" w:hAnsi="Calibri" w:eastAsia="Times New Roman" w:cs="Calibri"/>
          <w:color w:val="000000"/>
          <w:sz w:val="24"/>
          <w:szCs w:val="24"/>
        </w:rPr>
      </w:pPr>
      <w:r w:rsidRPr="00617892">
        <w:rPr>
          <w:rFonts w:ascii="Calibri" w:hAnsi="Calibri" w:eastAsia="Times New Roman" w:cs="Calibri"/>
          <w:color w:val="000000"/>
          <w:sz w:val="24"/>
          <w:szCs w:val="24"/>
        </w:rPr>
        <w:t>Is committed and reliable.</w:t>
      </w:r>
    </w:p>
    <w:p w:rsidRPr="00580199" w:rsidR="00580199" w:rsidP="00617892" w:rsidRDefault="00580199" w14:paraId="323C55D7"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spacing w:after="0" w:line="240" w:lineRule="auto"/>
        <w:rPr>
          <w:rFonts w:ascii="Calibri" w:hAnsi="Calibri" w:eastAsia="Times New Roman" w:cs="Calibri"/>
          <w:color w:val="000000"/>
          <w:sz w:val="24"/>
          <w:szCs w:val="24"/>
        </w:rPr>
      </w:pPr>
    </w:p>
    <w:p w:rsidRPr="00580199" w:rsidR="00580199" w:rsidP="00580199" w:rsidRDefault="00580199" w14:paraId="4FB5EE00" w14:textId="75F8D556">
      <w:pPr>
        <w:spacing w:after="0" w:line="240" w:lineRule="auto"/>
        <w:rPr>
          <w:rFonts w:ascii="Calibri" w:hAnsi="Calibri" w:eastAsia="Times New Roman" w:cs="Times New Roman"/>
          <w:b/>
          <w:bCs/>
          <w:color w:val="000000"/>
          <w:sz w:val="24"/>
          <w:szCs w:val="24"/>
        </w:rPr>
      </w:pPr>
      <w:r w:rsidRPr="49577AD3" w:rsidR="00580199">
        <w:rPr>
          <w:rFonts w:ascii="Calibri" w:hAnsi="Calibri" w:eastAsia="Times New Roman" w:cs="Times New Roman"/>
          <w:b w:val="1"/>
          <w:bCs w:val="1"/>
          <w:color w:val="000000" w:themeColor="text1" w:themeTint="FF" w:themeShade="FF"/>
          <w:sz w:val="24"/>
          <w:szCs w:val="24"/>
        </w:rPr>
        <w:t xml:space="preserve">This post is conditional to an Enhanced (Barred) Disclosure and Barring Service Check. </w:t>
      </w:r>
    </w:p>
    <w:p w:rsidR="0CAACE75" w:rsidP="49577AD3" w:rsidRDefault="0CAACE75" w14:paraId="7D860551" w14:textId="68A53D1D">
      <w:pPr>
        <w:pStyle w:val="Normal"/>
        <w:spacing w:after="0" w:line="240" w:lineRule="auto"/>
        <w:rPr>
          <w:rFonts w:ascii="Calibri" w:hAnsi="Calibri" w:eastAsia="Times New Roman" w:cs="Times New Roman"/>
          <w:b w:val="1"/>
          <w:bCs w:val="1"/>
          <w:noProof w:val="0"/>
          <w:color w:val="000000" w:themeColor="text1" w:themeTint="FF" w:themeShade="FF"/>
          <w:sz w:val="24"/>
          <w:szCs w:val="24"/>
          <w:lang w:val="en-GB"/>
        </w:rPr>
      </w:pPr>
      <w:r w:rsidRPr="49577AD3" w:rsidR="57066D55">
        <w:rPr>
          <w:rFonts w:ascii="Calibri" w:hAnsi="Calibri" w:eastAsia="Times New Roman" w:cs="Times New Roman" w:asciiTheme="minorAscii" w:hAnsiTheme="minorAscii" w:eastAsiaTheme="minorAscii" w:cstheme="minorBidi"/>
          <w:b w:val="1"/>
          <w:bCs w:val="1"/>
          <w:noProof w:val="0"/>
          <w:color w:val="000000" w:themeColor="text1" w:themeTint="FF" w:themeShade="FF"/>
          <w:sz w:val="24"/>
          <w:szCs w:val="24"/>
          <w:lang w:val="en-GB" w:eastAsia="en-US" w:bidi="ar-SA"/>
        </w:rPr>
        <w:t xml:space="preserve">Applicants must be aged 16yrs or over to fulfil </w:t>
      </w:r>
      <w:r w:rsidRPr="49577AD3" w:rsidR="57066D55">
        <w:rPr>
          <w:rFonts w:ascii="Calibri" w:hAnsi="Calibri" w:eastAsia="Times New Roman" w:cs="Times New Roman" w:asciiTheme="minorAscii" w:hAnsiTheme="minorAscii" w:eastAsiaTheme="minorAscii" w:cstheme="minorBidi"/>
          <w:b w:val="1"/>
          <w:bCs w:val="1"/>
          <w:noProof w:val="0"/>
          <w:color w:val="000000" w:themeColor="text1" w:themeTint="FF" w:themeShade="FF"/>
          <w:sz w:val="24"/>
          <w:szCs w:val="24"/>
          <w:lang w:val="en-GB" w:eastAsia="en-US" w:bidi="ar-SA"/>
        </w:rPr>
        <w:t>VtC</w:t>
      </w:r>
      <w:r w:rsidRPr="49577AD3" w:rsidR="57066D55">
        <w:rPr>
          <w:rFonts w:ascii="Calibri" w:hAnsi="Calibri" w:eastAsia="Times New Roman" w:cs="Times New Roman" w:asciiTheme="minorAscii" w:hAnsiTheme="minorAscii" w:eastAsiaTheme="minorAscii" w:cstheme="minorBidi"/>
          <w:b w:val="1"/>
          <w:bCs w:val="1"/>
          <w:noProof w:val="0"/>
          <w:color w:val="000000" w:themeColor="text1" w:themeTint="FF" w:themeShade="FF"/>
          <w:sz w:val="24"/>
          <w:szCs w:val="24"/>
          <w:lang w:val="en-GB" w:eastAsia="en-US" w:bidi="ar-SA"/>
        </w:rPr>
        <w:t xml:space="preserve"> requirements.</w:t>
      </w:r>
    </w:p>
    <w:p w:rsidRPr="00580199" w:rsidR="00580199" w:rsidP="00580199" w:rsidRDefault="00580199" w14:paraId="46515CF2" w14:textId="42AD4FC2">
      <w:pPr>
        <w:spacing w:after="0" w:line="240" w:lineRule="auto"/>
        <w:rPr>
          <w:rFonts w:ascii="Calibri" w:hAnsi="Calibri" w:eastAsia="Times New Roman" w:cs="Times New Roman"/>
          <w:b/>
          <w:bCs/>
          <w:color w:val="000000"/>
          <w:sz w:val="24"/>
          <w:szCs w:val="24"/>
        </w:rPr>
      </w:pPr>
    </w:p>
    <w:p w:rsidRPr="00580199" w:rsidR="00580199" w:rsidP="00580199" w:rsidRDefault="00580199" w14:paraId="6655938F" w14:textId="77777777">
      <w:pPr>
        <w:spacing w:after="0" w:line="240" w:lineRule="auto"/>
        <w:rPr>
          <w:rFonts w:ascii="Calibri" w:hAnsi="Calibri" w:eastAsia="Times New Roman" w:cs="Calibri"/>
          <w:bCs/>
          <w:color w:val="000000"/>
          <w:sz w:val="24"/>
          <w:szCs w:val="24"/>
        </w:rPr>
      </w:pPr>
    </w:p>
    <w:p w:rsidRPr="00580199" w:rsidR="00580199" w:rsidP="00580199" w:rsidRDefault="00580199" w14:paraId="7C0AB946" w14:textId="77777777">
      <w:pPr>
        <w:spacing w:after="200" w:line="276" w:lineRule="auto"/>
        <w:rPr>
          <w:rFonts w:ascii="Calibri" w:hAnsi="Calibri" w:eastAsia="Times New Roman" w:cs="Calibri"/>
          <w:b/>
          <w:color w:val="000000"/>
          <w:sz w:val="24"/>
          <w:szCs w:val="24"/>
        </w:rPr>
      </w:pPr>
      <w:r w:rsidRPr="00580199">
        <w:rPr>
          <w:rFonts w:ascii="Calibri" w:hAnsi="Calibri" w:eastAsia="Times New Roman" w:cs="Calibri"/>
          <w:b/>
          <w:color w:val="000000"/>
          <w:sz w:val="24"/>
          <w:szCs w:val="24"/>
        </w:rPr>
        <w:t>Equal Opportunities Statement</w:t>
      </w:r>
    </w:p>
    <w:p w:rsidRPr="00580199" w:rsidR="00580199" w:rsidP="00580199" w:rsidRDefault="00580199" w14:paraId="4272BAF3" w14:textId="77777777">
      <w:pPr>
        <w:spacing w:after="0" w:line="240" w:lineRule="auto"/>
        <w:rPr>
          <w:rFonts w:ascii="Calibri" w:hAnsi="Calibri" w:eastAsia="Times New Roman" w:cs="Calibri"/>
          <w:color w:val="000000"/>
          <w:sz w:val="24"/>
          <w:szCs w:val="24"/>
        </w:rPr>
      </w:pPr>
      <w:r w:rsidRPr="00580199">
        <w:rPr>
          <w:rFonts w:ascii="Calibri" w:hAnsi="Calibri" w:eastAsia="Times New Roman" w:cs="Calibri"/>
          <w:color w:val="000000"/>
          <w:sz w:val="24"/>
          <w:szCs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580199" w:rsidR="00580199" w:rsidP="00580199" w:rsidRDefault="00580199" w14:paraId="467AD451" w14:textId="77777777">
      <w:pPr>
        <w:spacing w:after="200" w:line="276" w:lineRule="auto"/>
        <w:rPr>
          <w:rFonts w:ascii="Calibri" w:hAnsi="Calibri" w:eastAsia="Times New Roman" w:cs="Calibri"/>
          <w:color w:val="000000"/>
          <w:sz w:val="24"/>
          <w:szCs w:val="24"/>
        </w:rPr>
      </w:pPr>
    </w:p>
    <w:p w:rsidRPr="00580199" w:rsidR="00580199" w:rsidP="00580199" w:rsidRDefault="00617892" w14:paraId="713011AC" w14:textId="4FFBABE1">
      <w:pPr>
        <w:spacing w:after="200" w:line="276" w:lineRule="auto"/>
        <w:rPr>
          <w:rFonts w:ascii="Calibri" w:hAnsi="Calibri" w:eastAsia="Times New Roman" w:cs="Calibri"/>
          <w:color w:val="000000"/>
          <w:sz w:val="24"/>
          <w:szCs w:val="24"/>
        </w:rPr>
      </w:pPr>
      <w:r w:rsidRPr="518EE9B6" w:rsidR="707901C0">
        <w:rPr>
          <w:rFonts w:ascii="Calibri" w:hAnsi="Calibri" w:eastAsia="Times New Roman" w:cs="Calibri"/>
          <w:color w:val="000000" w:themeColor="text1" w:themeTint="FF" w:themeShade="FF"/>
          <w:sz w:val="24"/>
          <w:szCs w:val="24"/>
        </w:rPr>
        <w:t>August</w:t>
      </w:r>
      <w:r w:rsidRPr="518EE9B6" w:rsidR="5BA83D74">
        <w:rPr>
          <w:rFonts w:ascii="Calibri" w:hAnsi="Calibri" w:eastAsia="Times New Roman" w:cs="Calibri"/>
          <w:color w:val="000000" w:themeColor="text1" w:themeTint="FF" w:themeShade="FF"/>
          <w:sz w:val="24"/>
          <w:szCs w:val="24"/>
        </w:rPr>
        <w:t xml:space="preserve"> </w:t>
      </w:r>
      <w:r w:rsidRPr="518EE9B6" w:rsidR="5BA83D74">
        <w:rPr>
          <w:rFonts w:ascii="Calibri" w:hAnsi="Calibri" w:eastAsia="Times New Roman" w:cs="Calibri"/>
          <w:color w:val="000000" w:themeColor="text1" w:themeTint="FF" w:themeShade="FF"/>
          <w:sz w:val="24"/>
          <w:szCs w:val="24"/>
        </w:rPr>
        <w:t>2024</w:t>
      </w:r>
    </w:p>
    <w:p w:rsidRPr="00580199" w:rsidR="006E1F1D" w:rsidP="006E1F1D" w:rsidRDefault="006E1F1D" w14:paraId="672A6659" w14:textId="77777777">
      <w:pPr>
        <w:jc w:val="center"/>
        <w:rPr>
          <w:sz w:val="24"/>
          <w:szCs w:val="24"/>
        </w:rPr>
      </w:pPr>
    </w:p>
    <w:sectPr w:rsidRPr="00580199" w:rsidR="006E1F1D" w:rsidSect="00E501E5">
      <w:pgSz w:w="11906" w:h="16838" w:orient="portrait"/>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418"/>
    <w:multiLevelType w:val="hybridMultilevel"/>
    <w:tmpl w:val="1D0EF3F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FE7312B"/>
    <w:multiLevelType w:val="hybridMultilevel"/>
    <w:tmpl w:val="0D467930"/>
    <w:lvl w:ilvl="0" w:tplc="0A84CA1E">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37F28"/>
    <w:multiLevelType w:val="hybridMultilevel"/>
    <w:tmpl w:val="E424EA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2BD1"/>
    <w:multiLevelType w:val="hybridMultilevel"/>
    <w:tmpl w:val="7040C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B664C"/>
    <w:multiLevelType w:val="hybridMultilevel"/>
    <w:tmpl w:val="8D962498"/>
    <w:lvl w:ilvl="0" w:tplc="1CB25310">
      <w:start w:val="1"/>
      <w:numFmt w:val="bullet"/>
      <w:lvlText w:val=""/>
      <w:lvlJc w:val="left"/>
      <w:pPr>
        <w:ind w:left="720" w:hanging="360"/>
      </w:pPr>
      <w:rPr>
        <w:rFonts w:hint="default" w:ascii="Symbol" w:hAnsi="Symbol"/>
      </w:rPr>
    </w:lvl>
    <w:lvl w:ilvl="1" w:tplc="0822557E">
      <w:start w:val="1"/>
      <w:numFmt w:val="bullet"/>
      <w:lvlText w:val="o"/>
      <w:lvlJc w:val="left"/>
      <w:pPr>
        <w:ind w:left="1440" w:hanging="360"/>
      </w:pPr>
      <w:rPr>
        <w:rFonts w:hint="default" w:ascii="Courier New" w:hAnsi="Courier New"/>
      </w:rPr>
    </w:lvl>
    <w:lvl w:ilvl="2" w:tplc="568CB22E">
      <w:start w:val="1"/>
      <w:numFmt w:val="bullet"/>
      <w:lvlText w:val=""/>
      <w:lvlJc w:val="left"/>
      <w:pPr>
        <w:ind w:left="2160" w:hanging="360"/>
      </w:pPr>
      <w:rPr>
        <w:rFonts w:hint="default" w:ascii="Wingdings" w:hAnsi="Wingdings"/>
      </w:rPr>
    </w:lvl>
    <w:lvl w:ilvl="3" w:tplc="01903D16">
      <w:start w:val="1"/>
      <w:numFmt w:val="bullet"/>
      <w:lvlText w:val=""/>
      <w:lvlJc w:val="left"/>
      <w:pPr>
        <w:ind w:left="2880" w:hanging="360"/>
      </w:pPr>
      <w:rPr>
        <w:rFonts w:hint="default" w:ascii="Symbol" w:hAnsi="Symbol"/>
      </w:rPr>
    </w:lvl>
    <w:lvl w:ilvl="4" w:tplc="F0F460A0">
      <w:start w:val="1"/>
      <w:numFmt w:val="bullet"/>
      <w:lvlText w:val="o"/>
      <w:lvlJc w:val="left"/>
      <w:pPr>
        <w:ind w:left="3600" w:hanging="360"/>
      </w:pPr>
      <w:rPr>
        <w:rFonts w:hint="default" w:ascii="Courier New" w:hAnsi="Courier New"/>
      </w:rPr>
    </w:lvl>
    <w:lvl w:ilvl="5" w:tplc="740207FE">
      <w:start w:val="1"/>
      <w:numFmt w:val="bullet"/>
      <w:lvlText w:val=""/>
      <w:lvlJc w:val="left"/>
      <w:pPr>
        <w:ind w:left="4320" w:hanging="360"/>
      </w:pPr>
      <w:rPr>
        <w:rFonts w:hint="default" w:ascii="Wingdings" w:hAnsi="Wingdings"/>
      </w:rPr>
    </w:lvl>
    <w:lvl w:ilvl="6" w:tplc="1F3C8C94">
      <w:start w:val="1"/>
      <w:numFmt w:val="bullet"/>
      <w:lvlText w:val=""/>
      <w:lvlJc w:val="left"/>
      <w:pPr>
        <w:ind w:left="5040" w:hanging="360"/>
      </w:pPr>
      <w:rPr>
        <w:rFonts w:hint="default" w:ascii="Symbol" w:hAnsi="Symbol"/>
      </w:rPr>
    </w:lvl>
    <w:lvl w:ilvl="7" w:tplc="6E56737E">
      <w:start w:val="1"/>
      <w:numFmt w:val="bullet"/>
      <w:lvlText w:val="o"/>
      <w:lvlJc w:val="left"/>
      <w:pPr>
        <w:ind w:left="5760" w:hanging="360"/>
      </w:pPr>
      <w:rPr>
        <w:rFonts w:hint="default" w:ascii="Courier New" w:hAnsi="Courier New"/>
      </w:rPr>
    </w:lvl>
    <w:lvl w:ilvl="8" w:tplc="0FF68E1C">
      <w:start w:val="1"/>
      <w:numFmt w:val="bullet"/>
      <w:lvlText w:val=""/>
      <w:lvlJc w:val="left"/>
      <w:pPr>
        <w:ind w:left="6480" w:hanging="360"/>
      </w:pPr>
      <w:rPr>
        <w:rFonts w:hint="default" w:ascii="Wingdings" w:hAnsi="Wingdings"/>
      </w:rPr>
    </w:lvl>
  </w:abstractNum>
  <w:abstractNum w:abstractNumId="5" w15:restartNumberingAfterBreak="0">
    <w:nsid w:val="2D6C4A0B"/>
    <w:multiLevelType w:val="hybridMultilevel"/>
    <w:tmpl w:val="91DC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916E46"/>
    <w:multiLevelType w:val="hybridMultilevel"/>
    <w:tmpl w:val="8CDA16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445664BC"/>
    <w:multiLevelType w:val="hybridMultilevel"/>
    <w:tmpl w:val="AC6413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881531"/>
    <w:multiLevelType w:val="hybridMultilevel"/>
    <w:tmpl w:val="58644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BF6310A"/>
    <w:multiLevelType w:val="hybridMultilevel"/>
    <w:tmpl w:val="A6627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435E4F"/>
    <w:multiLevelType w:val="hybridMultilevel"/>
    <w:tmpl w:val="9E8A9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BB01BBB"/>
    <w:multiLevelType w:val="hybridMultilevel"/>
    <w:tmpl w:val="1752E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C850810"/>
    <w:multiLevelType w:val="hybridMultilevel"/>
    <w:tmpl w:val="11BC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F9C2BD6"/>
    <w:multiLevelType w:val="hybridMultilevel"/>
    <w:tmpl w:val="80303E98"/>
    <w:lvl w:ilvl="0" w:tplc="CAD608D6">
      <w:start w:val="1"/>
      <w:numFmt w:val="bullet"/>
      <w:lvlText w:val=""/>
      <w:lvlJc w:val="left"/>
      <w:pPr>
        <w:ind w:left="720" w:hanging="360"/>
      </w:pPr>
      <w:rPr>
        <w:rFonts w:hint="default" w:ascii="Symbol" w:hAnsi="Symbol"/>
      </w:rPr>
    </w:lvl>
    <w:lvl w:ilvl="1" w:tplc="49EAEABC">
      <w:start w:val="1"/>
      <w:numFmt w:val="bullet"/>
      <w:lvlText w:val="o"/>
      <w:lvlJc w:val="left"/>
      <w:pPr>
        <w:ind w:left="1440" w:hanging="360"/>
      </w:pPr>
      <w:rPr>
        <w:rFonts w:hint="default" w:ascii="Courier New" w:hAnsi="Courier New"/>
      </w:rPr>
    </w:lvl>
    <w:lvl w:ilvl="2" w:tplc="E32A60A8">
      <w:start w:val="1"/>
      <w:numFmt w:val="bullet"/>
      <w:lvlText w:val=""/>
      <w:lvlJc w:val="left"/>
      <w:pPr>
        <w:ind w:left="2160" w:hanging="360"/>
      </w:pPr>
      <w:rPr>
        <w:rFonts w:hint="default" w:ascii="Wingdings" w:hAnsi="Wingdings"/>
      </w:rPr>
    </w:lvl>
    <w:lvl w:ilvl="3" w:tplc="61381C66">
      <w:start w:val="1"/>
      <w:numFmt w:val="bullet"/>
      <w:lvlText w:val=""/>
      <w:lvlJc w:val="left"/>
      <w:pPr>
        <w:ind w:left="2880" w:hanging="360"/>
      </w:pPr>
      <w:rPr>
        <w:rFonts w:hint="default" w:ascii="Symbol" w:hAnsi="Symbol"/>
      </w:rPr>
    </w:lvl>
    <w:lvl w:ilvl="4" w:tplc="E4F8BE7A">
      <w:start w:val="1"/>
      <w:numFmt w:val="bullet"/>
      <w:lvlText w:val="o"/>
      <w:lvlJc w:val="left"/>
      <w:pPr>
        <w:ind w:left="3600" w:hanging="360"/>
      </w:pPr>
      <w:rPr>
        <w:rFonts w:hint="default" w:ascii="Courier New" w:hAnsi="Courier New"/>
      </w:rPr>
    </w:lvl>
    <w:lvl w:ilvl="5" w:tplc="EECED5EE">
      <w:start w:val="1"/>
      <w:numFmt w:val="bullet"/>
      <w:lvlText w:val=""/>
      <w:lvlJc w:val="left"/>
      <w:pPr>
        <w:ind w:left="4320" w:hanging="360"/>
      </w:pPr>
      <w:rPr>
        <w:rFonts w:hint="default" w:ascii="Wingdings" w:hAnsi="Wingdings"/>
      </w:rPr>
    </w:lvl>
    <w:lvl w:ilvl="6" w:tplc="91EEBBB4">
      <w:start w:val="1"/>
      <w:numFmt w:val="bullet"/>
      <w:lvlText w:val=""/>
      <w:lvlJc w:val="left"/>
      <w:pPr>
        <w:ind w:left="5040" w:hanging="360"/>
      </w:pPr>
      <w:rPr>
        <w:rFonts w:hint="default" w:ascii="Symbol" w:hAnsi="Symbol"/>
      </w:rPr>
    </w:lvl>
    <w:lvl w:ilvl="7" w:tplc="58E6D16C">
      <w:start w:val="1"/>
      <w:numFmt w:val="bullet"/>
      <w:lvlText w:val="o"/>
      <w:lvlJc w:val="left"/>
      <w:pPr>
        <w:ind w:left="5760" w:hanging="360"/>
      </w:pPr>
      <w:rPr>
        <w:rFonts w:hint="default" w:ascii="Courier New" w:hAnsi="Courier New"/>
      </w:rPr>
    </w:lvl>
    <w:lvl w:ilvl="8" w:tplc="D5B06114">
      <w:start w:val="1"/>
      <w:numFmt w:val="bullet"/>
      <w:lvlText w:val=""/>
      <w:lvlJc w:val="left"/>
      <w:pPr>
        <w:ind w:left="6480" w:hanging="360"/>
      </w:pPr>
      <w:rPr>
        <w:rFonts w:hint="default" w:ascii="Wingdings" w:hAnsi="Wingdings"/>
      </w:rPr>
    </w:lvl>
  </w:abstractNum>
  <w:abstractNum w:abstractNumId="14" w15:restartNumberingAfterBreak="0">
    <w:nsid w:val="74BD3D76"/>
    <w:multiLevelType w:val="hybridMultilevel"/>
    <w:tmpl w:val="29DC5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09274544">
    <w:abstractNumId w:val="13"/>
  </w:num>
  <w:num w:numId="2" w16cid:durableId="92669547">
    <w:abstractNumId w:val="2"/>
  </w:num>
  <w:num w:numId="3" w16cid:durableId="944458156">
    <w:abstractNumId w:val="5"/>
  </w:num>
  <w:num w:numId="4" w16cid:durableId="1759205707">
    <w:abstractNumId w:val="14"/>
  </w:num>
  <w:num w:numId="5" w16cid:durableId="378631494">
    <w:abstractNumId w:val="8"/>
  </w:num>
  <w:num w:numId="6" w16cid:durableId="1122960700">
    <w:abstractNumId w:val="11"/>
  </w:num>
  <w:num w:numId="7" w16cid:durableId="1827285702">
    <w:abstractNumId w:val="7"/>
  </w:num>
  <w:num w:numId="8" w16cid:durableId="1124040327">
    <w:abstractNumId w:val="10"/>
  </w:num>
  <w:num w:numId="9" w16cid:durableId="145050496">
    <w:abstractNumId w:val="4"/>
  </w:num>
  <w:num w:numId="10" w16cid:durableId="1440106667">
    <w:abstractNumId w:val="9"/>
  </w:num>
  <w:num w:numId="11" w16cid:durableId="970131581">
    <w:abstractNumId w:val="1"/>
  </w:num>
  <w:num w:numId="12" w16cid:durableId="1290552562">
    <w:abstractNumId w:val="12"/>
  </w:num>
  <w:num w:numId="13" w16cid:durableId="1832943443">
    <w:abstractNumId w:val="0"/>
  </w:num>
  <w:num w:numId="14" w16cid:durableId="4019062">
    <w:abstractNumId w:val="3"/>
  </w:num>
  <w:num w:numId="15" w16cid:durableId="131024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1D"/>
    <w:rsid w:val="000A2E27"/>
    <w:rsid w:val="000F63F9"/>
    <w:rsid w:val="001F5CED"/>
    <w:rsid w:val="003443F3"/>
    <w:rsid w:val="004004D4"/>
    <w:rsid w:val="005417E0"/>
    <w:rsid w:val="00580199"/>
    <w:rsid w:val="00617892"/>
    <w:rsid w:val="006E1F1D"/>
    <w:rsid w:val="00881BD6"/>
    <w:rsid w:val="00911D58"/>
    <w:rsid w:val="00B07FD5"/>
    <w:rsid w:val="00BC66BF"/>
    <w:rsid w:val="00E04712"/>
    <w:rsid w:val="00E501E5"/>
    <w:rsid w:val="019FA27D"/>
    <w:rsid w:val="02173504"/>
    <w:rsid w:val="02999105"/>
    <w:rsid w:val="043BE22A"/>
    <w:rsid w:val="0482C341"/>
    <w:rsid w:val="04F8D774"/>
    <w:rsid w:val="094B1084"/>
    <w:rsid w:val="09EB8D69"/>
    <w:rsid w:val="0C83834D"/>
    <w:rsid w:val="0C8ACCFC"/>
    <w:rsid w:val="0CAACE75"/>
    <w:rsid w:val="0D962371"/>
    <w:rsid w:val="0E28453B"/>
    <w:rsid w:val="0FE0BB20"/>
    <w:rsid w:val="10508502"/>
    <w:rsid w:val="11445117"/>
    <w:rsid w:val="13D8F04D"/>
    <w:rsid w:val="13D98F92"/>
    <w:rsid w:val="14284560"/>
    <w:rsid w:val="1528183C"/>
    <w:rsid w:val="1683B753"/>
    <w:rsid w:val="1D46B40B"/>
    <w:rsid w:val="1D58BC3B"/>
    <w:rsid w:val="1DDDB451"/>
    <w:rsid w:val="1E6E1480"/>
    <w:rsid w:val="1FCC31B9"/>
    <w:rsid w:val="21035055"/>
    <w:rsid w:val="21192473"/>
    <w:rsid w:val="21C121FF"/>
    <w:rsid w:val="21CA8BF6"/>
    <w:rsid w:val="247A99A4"/>
    <w:rsid w:val="24891DDF"/>
    <w:rsid w:val="25A7A8AF"/>
    <w:rsid w:val="25FA50BD"/>
    <w:rsid w:val="2629E792"/>
    <w:rsid w:val="26B1D2D0"/>
    <w:rsid w:val="2AE41172"/>
    <w:rsid w:val="2B66F790"/>
    <w:rsid w:val="2B69A1B4"/>
    <w:rsid w:val="2CFD8809"/>
    <w:rsid w:val="2D137510"/>
    <w:rsid w:val="2E2279C7"/>
    <w:rsid w:val="2EC1E2C1"/>
    <w:rsid w:val="308B4208"/>
    <w:rsid w:val="34D4800F"/>
    <w:rsid w:val="35CAE6B0"/>
    <w:rsid w:val="36106099"/>
    <w:rsid w:val="3645004B"/>
    <w:rsid w:val="3719001F"/>
    <w:rsid w:val="38EA717C"/>
    <w:rsid w:val="38FAC651"/>
    <w:rsid w:val="391FC254"/>
    <w:rsid w:val="398272F5"/>
    <w:rsid w:val="3B645378"/>
    <w:rsid w:val="3F479A61"/>
    <w:rsid w:val="40DEF723"/>
    <w:rsid w:val="41FF8990"/>
    <w:rsid w:val="42A48352"/>
    <w:rsid w:val="42C3F707"/>
    <w:rsid w:val="42CB5302"/>
    <w:rsid w:val="4367D87E"/>
    <w:rsid w:val="44F9D104"/>
    <w:rsid w:val="46AF8489"/>
    <w:rsid w:val="488D5DA0"/>
    <w:rsid w:val="48E8C565"/>
    <w:rsid w:val="490CBCEC"/>
    <w:rsid w:val="49577AD3"/>
    <w:rsid w:val="4A5E91D4"/>
    <w:rsid w:val="4BEB8DCE"/>
    <w:rsid w:val="4C565A59"/>
    <w:rsid w:val="4CBAE329"/>
    <w:rsid w:val="4D8D1102"/>
    <w:rsid w:val="4DB3AAEE"/>
    <w:rsid w:val="4DF76715"/>
    <w:rsid w:val="4F5071C9"/>
    <w:rsid w:val="4F71416E"/>
    <w:rsid w:val="50C352C4"/>
    <w:rsid w:val="518EE9B6"/>
    <w:rsid w:val="53EEA9B0"/>
    <w:rsid w:val="57066D55"/>
    <w:rsid w:val="580BF7D3"/>
    <w:rsid w:val="580F5E7A"/>
    <w:rsid w:val="595FC4A3"/>
    <w:rsid w:val="59A134C7"/>
    <w:rsid w:val="5BA83D74"/>
    <w:rsid w:val="5C2FCE22"/>
    <w:rsid w:val="5C35A8BE"/>
    <w:rsid w:val="5C516EE4"/>
    <w:rsid w:val="5E6748EA"/>
    <w:rsid w:val="5F27FA82"/>
    <w:rsid w:val="60A1D5D6"/>
    <w:rsid w:val="63A2DCA1"/>
    <w:rsid w:val="64FFF6AB"/>
    <w:rsid w:val="65B0EA5D"/>
    <w:rsid w:val="66B2DBD0"/>
    <w:rsid w:val="66C4AC60"/>
    <w:rsid w:val="66F2D7F9"/>
    <w:rsid w:val="67E6A258"/>
    <w:rsid w:val="69614EB0"/>
    <w:rsid w:val="6A24E891"/>
    <w:rsid w:val="6A98729F"/>
    <w:rsid w:val="702517ED"/>
    <w:rsid w:val="707901C0"/>
    <w:rsid w:val="707B3094"/>
    <w:rsid w:val="712A11AC"/>
    <w:rsid w:val="720F5EE9"/>
    <w:rsid w:val="74902DA6"/>
    <w:rsid w:val="75457AB1"/>
    <w:rsid w:val="75B74E29"/>
    <w:rsid w:val="75E460AE"/>
    <w:rsid w:val="76BC2EAE"/>
    <w:rsid w:val="76D0ABF5"/>
    <w:rsid w:val="7803FA39"/>
    <w:rsid w:val="7A25FB72"/>
    <w:rsid w:val="7A84D597"/>
    <w:rsid w:val="7AC30C5C"/>
    <w:rsid w:val="7CAD98AC"/>
    <w:rsid w:val="7D123301"/>
    <w:rsid w:val="7EF3056B"/>
    <w:rsid w:val="7F21277F"/>
    <w:rsid w:val="7F596F79"/>
    <w:rsid w:val="7FBF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C9F4"/>
  <w15:chartTrackingRefBased/>
  <w15:docId w15:val="{40F49670-BBD3-44D6-87A2-2ED5C92B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1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Kate Stephens</DisplayName>
        <AccountId>198</AccountId>
        <AccountType/>
      </UserInfo>
      <UserInfo>
        <DisplayName>Debbie SMITHERS</DisplayName>
        <AccountId>310</AccountId>
        <AccountType/>
      </UserInfo>
      <UserInfo>
        <DisplayName>Nichola PROCTOR</DisplayName>
        <AccountId>398</AccountId>
        <AccountType/>
      </UserInfo>
      <UserInfo>
        <DisplayName>Matt Fellows</DisplayName>
        <AccountId>27815</AccountId>
        <AccountType/>
      </UserInfo>
    </SharedWithUsers>
    <TaxCatchAll xmlns="f49b95a5-b5e6-431e-a20f-ee6d1477cead" xsi:nil="true"/>
    <_dlc_DocId xmlns="f49b95a5-b5e6-431e-a20f-ee6d1477cead">STMH-1824334223-39786</_dlc_DocId>
    <_dlc_DocIdUrl xmlns="f49b95a5-b5e6-431e-a20f-ee6d1477cead">
      <Url>https://stmichaelshospiceonline.sharepoint.com/people/_layouts/15/DocIdRedir.aspx?ID=STMH-1824334223-39786</Url>
      <Description>STMH-1824334223-39786</Description>
    </_dlc_DocIdUrl>
    <lcf76f155ced4ddcb4097134ff3c332f xmlns="5c6e267a-b9d9-45d0-af32-b493f29fe103">
      <Terms xmlns="http://schemas.microsoft.com/office/infopath/2007/PartnerControls"/>
    </lcf76f155ced4ddcb4097134ff3c332f>
    <MediaLengthInSeconds xmlns="5c6e267a-b9d9-45d0-af32-b493f29fe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B63F7-D147-448E-B861-E658AA46A86F}">
  <ds:schemaRefs>
    <ds:schemaRef ds:uri="http://schemas.microsoft.com/sharepoint/events"/>
  </ds:schemaRefs>
</ds:datastoreItem>
</file>

<file path=customXml/itemProps2.xml><?xml version="1.0" encoding="utf-8"?>
<ds:datastoreItem xmlns:ds="http://schemas.openxmlformats.org/officeDocument/2006/customXml" ds:itemID="{32DBE0F1-2A39-47A6-9DAD-EC00EA03BDA1}">
  <ds:schemaRefs>
    <ds:schemaRef ds:uri="http://schemas.microsoft.com/office/2006/metadata/properties"/>
    <ds:schemaRef ds:uri="http://schemas.microsoft.com/office/infopath/2007/PartnerControls"/>
    <ds:schemaRef ds:uri="f49b95a5-b5e6-431e-a20f-ee6d1477cead"/>
    <ds:schemaRef ds:uri="af6d7797-3636-433e-9183-d513d6fd8cb6"/>
  </ds:schemaRefs>
</ds:datastoreItem>
</file>

<file path=customXml/itemProps3.xml><?xml version="1.0" encoding="utf-8"?>
<ds:datastoreItem xmlns:ds="http://schemas.openxmlformats.org/officeDocument/2006/customXml" ds:itemID="{E6D117AA-1C8E-49D5-8ED6-ECF146573ACA}">
  <ds:schemaRefs>
    <ds:schemaRef ds:uri="http://schemas.microsoft.com/sharepoint/v3/contenttype/forms"/>
  </ds:schemaRefs>
</ds:datastoreItem>
</file>

<file path=customXml/itemProps4.xml><?xml version="1.0" encoding="utf-8"?>
<ds:datastoreItem xmlns:ds="http://schemas.openxmlformats.org/officeDocument/2006/customXml" ds:itemID="{0B4D773D-F667-447C-B74C-25F042E906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St Michaels Hospice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Smithers</dc:creator>
  <keywords/>
  <dc:description/>
  <lastModifiedBy>Suzie White</lastModifiedBy>
  <revision>4</revision>
  <lastPrinted>2024-06-06T19:01:00.0000000Z</lastPrinted>
  <dcterms:created xsi:type="dcterms:W3CDTF">2024-06-06T19:01:00.0000000Z</dcterms:created>
  <dcterms:modified xsi:type="dcterms:W3CDTF">2025-02-04T11:32:57.2319009Z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_dlc_DocIdItemGuid">
    <vt:lpwstr>4d5874c3-506a-4917-8348-8e514ffe9371</vt:lpwstr>
  </property>
  <property fmtid="{D5CDD505-2E9C-101B-9397-08002B2CF9AE}" pid="4" name="MediaServiceImageTags">
    <vt:lpwstr/>
  </property>
  <property fmtid="{D5CDD505-2E9C-101B-9397-08002B2CF9AE}" pid="5" name="Order">
    <vt:r8>5561400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