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288FA" w14:textId="0647DAF2" w:rsidR="50695100" w:rsidRDefault="50695100" w:rsidP="1DB68540">
      <w:pPr>
        <w:jc w:val="right"/>
        <w:rPr>
          <w:rFonts w:asciiTheme="minorHAnsi" w:hAnsiTheme="minorHAnsi" w:cstheme="minorBidi"/>
          <w:b/>
          <w:bCs/>
        </w:rPr>
      </w:pPr>
      <w:r>
        <w:rPr>
          <w:noProof/>
        </w:rPr>
        <w:drawing>
          <wp:inline distT="0" distB="0" distL="0" distR="0" wp14:anchorId="30D83771" wp14:editId="51A53435">
            <wp:extent cx="3143250" cy="1198364"/>
            <wp:effectExtent l="0" t="0" r="0" b="0"/>
            <wp:docPr id="2136929746" name="Picture 213692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0" cy="1198364"/>
                    </a:xfrm>
                    <a:prstGeom prst="rect">
                      <a:avLst/>
                    </a:prstGeom>
                  </pic:spPr>
                </pic:pic>
              </a:graphicData>
            </a:graphic>
          </wp:inline>
        </w:drawing>
      </w:r>
    </w:p>
    <w:p w14:paraId="24EB2062" w14:textId="78A16141" w:rsidR="00864F71" w:rsidRPr="00B24648" w:rsidRDefault="00BE016F" w:rsidP="5D459B24">
      <w:pPr>
        <w:rPr>
          <w:rFonts w:asciiTheme="minorHAnsi" w:hAnsiTheme="minorHAnsi" w:cstheme="minorBidi"/>
        </w:rPr>
      </w:pPr>
      <w:r w:rsidRPr="5D459B24">
        <w:rPr>
          <w:rFonts w:asciiTheme="minorHAnsi" w:hAnsiTheme="minorHAnsi" w:cstheme="minorBidi"/>
          <w:b/>
          <w:bCs/>
        </w:rPr>
        <w:t>Job Description</w:t>
      </w:r>
    </w:p>
    <w:p w14:paraId="6B461103" w14:textId="77777777" w:rsidR="00864F71" w:rsidRPr="00B24648" w:rsidRDefault="00864F71" w:rsidP="00921C2C">
      <w:pPr>
        <w:rPr>
          <w:rFonts w:asciiTheme="minorHAnsi" w:hAnsiTheme="minorHAnsi" w:cstheme="minorHAnsi"/>
        </w:rPr>
      </w:pPr>
    </w:p>
    <w:p w14:paraId="7A078FE1" w14:textId="77777777" w:rsidR="00864F71" w:rsidRPr="00B24648" w:rsidRDefault="00864F71" w:rsidP="23493D5C">
      <w:pPr>
        <w:rPr>
          <w:rFonts w:asciiTheme="minorHAnsi" w:hAnsiTheme="minorHAnsi" w:cstheme="minorBidi"/>
        </w:rPr>
      </w:pPr>
      <w:r w:rsidRPr="23493D5C">
        <w:rPr>
          <w:rFonts w:asciiTheme="minorHAnsi" w:hAnsiTheme="minorHAnsi" w:cstheme="minorBidi"/>
          <w:b/>
          <w:bCs/>
        </w:rPr>
        <w:t xml:space="preserve">Job Title: </w:t>
      </w:r>
      <w:r w:rsidR="00BE016F" w:rsidRPr="23493D5C">
        <w:rPr>
          <w:rFonts w:asciiTheme="minorHAnsi" w:hAnsiTheme="minorHAnsi" w:cstheme="minorBidi"/>
        </w:rPr>
        <w:t>Registered Nurse</w:t>
      </w:r>
    </w:p>
    <w:p w14:paraId="0F27AB3E" w14:textId="77777777" w:rsidR="00864F71" w:rsidRPr="00B24648" w:rsidRDefault="00864F71" w:rsidP="00921C2C">
      <w:pPr>
        <w:tabs>
          <w:tab w:val="left" w:pos="-720"/>
        </w:tabs>
        <w:suppressAutoHyphens/>
        <w:rPr>
          <w:rFonts w:asciiTheme="minorHAnsi" w:hAnsiTheme="minorHAnsi" w:cstheme="minorHAnsi"/>
          <w:b/>
        </w:rPr>
      </w:pPr>
    </w:p>
    <w:p w14:paraId="7FE130C7" w14:textId="01C880BD" w:rsidR="00864F71" w:rsidRPr="00B24648" w:rsidRDefault="00F0727A" w:rsidP="0BB05046">
      <w:pPr>
        <w:suppressAutoHyphens/>
        <w:rPr>
          <w:rFonts w:ascii="Calibri" w:eastAsia="Calibri" w:hAnsi="Calibri" w:cs="Calibri"/>
        </w:rPr>
      </w:pPr>
      <w:r w:rsidRPr="6273CC01">
        <w:rPr>
          <w:rFonts w:asciiTheme="minorHAnsi" w:hAnsiTheme="minorHAnsi" w:cstheme="minorBidi"/>
          <w:b/>
          <w:bCs/>
        </w:rPr>
        <w:t>S</w:t>
      </w:r>
      <w:r w:rsidR="217564F3" w:rsidRPr="6273CC01">
        <w:rPr>
          <w:rFonts w:asciiTheme="minorHAnsi" w:hAnsiTheme="minorHAnsi" w:cstheme="minorBidi"/>
          <w:b/>
          <w:bCs/>
        </w:rPr>
        <w:t>pinal Point Range</w:t>
      </w:r>
      <w:r w:rsidR="000438E0" w:rsidRPr="6273CC01">
        <w:rPr>
          <w:rFonts w:asciiTheme="minorHAnsi" w:hAnsiTheme="minorHAnsi" w:cstheme="minorBidi"/>
          <w:b/>
          <w:bCs/>
        </w:rPr>
        <w:t>:</w:t>
      </w:r>
      <w:r w:rsidR="7DF3B854" w:rsidRPr="6273CC01">
        <w:rPr>
          <w:rFonts w:ascii="Calibri" w:eastAsia="Calibri" w:hAnsi="Calibri" w:cs="Calibri"/>
          <w:color w:val="000000" w:themeColor="text1"/>
        </w:rPr>
        <w:t xml:space="preserve"> 13,15,18</w:t>
      </w:r>
    </w:p>
    <w:p w14:paraId="7D193887" w14:textId="77777777" w:rsidR="00135BC8" w:rsidRPr="00B24648" w:rsidRDefault="6AA2744E" w:rsidP="23493D5C">
      <w:pPr>
        <w:suppressAutoHyphens/>
        <w:rPr>
          <w:rFonts w:asciiTheme="minorHAnsi" w:hAnsiTheme="minorHAnsi" w:cstheme="minorBidi"/>
        </w:rPr>
      </w:pPr>
      <w:r w:rsidRPr="23493D5C">
        <w:rPr>
          <w:rFonts w:asciiTheme="minorHAnsi" w:hAnsiTheme="minorHAnsi" w:cstheme="minorBidi"/>
        </w:rPr>
        <w:t>(Plus, unsocial hours payments – see below)</w:t>
      </w:r>
    </w:p>
    <w:p w14:paraId="1A4B950F" w14:textId="3EEE9C3A" w:rsidR="2344DA78" w:rsidRDefault="2344DA78" w:rsidP="2344DA78"/>
    <w:p w14:paraId="01F341F3" w14:textId="1496F280" w:rsidR="00864F71" w:rsidRPr="00B24648" w:rsidRDefault="00864F71" w:rsidP="5D459B24">
      <w:pPr>
        <w:rPr>
          <w:rFonts w:asciiTheme="minorHAnsi" w:hAnsiTheme="minorHAnsi" w:cstheme="minorBidi"/>
          <w:b/>
          <w:bCs/>
        </w:rPr>
      </w:pPr>
      <w:r w:rsidRPr="5D459B24">
        <w:rPr>
          <w:rFonts w:asciiTheme="minorHAnsi" w:hAnsiTheme="minorHAnsi" w:cstheme="minorBidi"/>
          <w:b/>
          <w:bCs/>
        </w:rPr>
        <w:t>Hours:</w:t>
      </w:r>
      <w:r>
        <w:tab/>
      </w:r>
      <w:r w:rsidR="00015FCE" w:rsidRPr="5D459B24">
        <w:rPr>
          <w:rFonts w:asciiTheme="minorHAnsi" w:hAnsiTheme="minorHAnsi" w:cstheme="minorBidi"/>
        </w:rPr>
        <w:t xml:space="preserve"> </w:t>
      </w:r>
      <w:r w:rsidR="00A60EA2">
        <w:rPr>
          <w:rFonts w:asciiTheme="minorHAnsi" w:hAnsiTheme="minorHAnsi" w:cstheme="minorBidi"/>
        </w:rPr>
        <w:t>Negotiable</w:t>
      </w:r>
    </w:p>
    <w:p w14:paraId="6C35C8C3" w14:textId="77777777" w:rsidR="00864F71" w:rsidRPr="00B24648" w:rsidRDefault="00864F71" w:rsidP="00921C2C">
      <w:pPr>
        <w:rPr>
          <w:rFonts w:asciiTheme="minorHAnsi" w:hAnsiTheme="minorHAnsi" w:cstheme="minorHAnsi"/>
          <w:b/>
        </w:rPr>
      </w:pPr>
    </w:p>
    <w:p w14:paraId="6663D79A" w14:textId="77777777" w:rsidR="00135BC8" w:rsidRPr="00B24648" w:rsidRDefault="00864F71" w:rsidP="00921C2C">
      <w:pPr>
        <w:rPr>
          <w:rFonts w:asciiTheme="minorHAnsi" w:hAnsiTheme="minorHAnsi" w:cstheme="minorHAnsi"/>
          <w:b/>
        </w:rPr>
      </w:pPr>
      <w:r w:rsidRPr="00B24648">
        <w:rPr>
          <w:rFonts w:asciiTheme="minorHAnsi" w:hAnsiTheme="minorHAnsi" w:cstheme="minorHAnsi"/>
          <w:b/>
        </w:rPr>
        <w:t xml:space="preserve">Department: </w:t>
      </w:r>
      <w:r w:rsidR="00BE016F" w:rsidRPr="00B24648">
        <w:rPr>
          <w:rFonts w:asciiTheme="minorHAnsi" w:hAnsiTheme="minorHAnsi" w:cstheme="minorHAnsi"/>
        </w:rPr>
        <w:t>Patient Services</w:t>
      </w:r>
    </w:p>
    <w:p w14:paraId="1F531BF8" w14:textId="77777777" w:rsidR="0025346C" w:rsidRPr="00B24648" w:rsidRDefault="0025346C" w:rsidP="00921C2C">
      <w:pPr>
        <w:rPr>
          <w:rFonts w:asciiTheme="minorHAnsi" w:hAnsiTheme="minorHAnsi" w:cstheme="minorHAnsi"/>
          <w:b/>
        </w:rPr>
      </w:pPr>
    </w:p>
    <w:p w14:paraId="5264B795" w14:textId="77777777" w:rsidR="00864F71" w:rsidRPr="00B24648" w:rsidRDefault="00864F71" w:rsidP="00921C2C">
      <w:pPr>
        <w:rPr>
          <w:rFonts w:asciiTheme="minorHAnsi" w:hAnsiTheme="minorHAnsi" w:cstheme="minorHAnsi"/>
        </w:rPr>
      </w:pPr>
      <w:r w:rsidRPr="00B24648">
        <w:rPr>
          <w:rFonts w:asciiTheme="minorHAnsi" w:hAnsiTheme="minorHAnsi" w:cstheme="minorHAnsi"/>
          <w:b/>
        </w:rPr>
        <w:t>Location:</w:t>
      </w:r>
      <w:r w:rsidR="00135BC8" w:rsidRPr="00B24648">
        <w:rPr>
          <w:rFonts w:asciiTheme="minorHAnsi" w:hAnsiTheme="minorHAnsi" w:cstheme="minorHAnsi"/>
          <w:b/>
        </w:rPr>
        <w:t xml:space="preserve"> </w:t>
      </w:r>
      <w:r w:rsidR="00BE016F" w:rsidRPr="00B24648">
        <w:rPr>
          <w:rFonts w:asciiTheme="minorHAnsi" w:hAnsiTheme="minorHAnsi" w:cstheme="minorHAnsi"/>
        </w:rPr>
        <w:t>St Michael</w:t>
      </w:r>
      <w:r w:rsidR="00FE06D0">
        <w:rPr>
          <w:rFonts w:asciiTheme="minorHAnsi" w:hAnsiTheme="minorHAnsi" w:cstheme="minorHAnsi"/>
        </w:rPr>
        <w:t>’</w:t>
      </w:r>
      <w:r w:rsidR="00BE016F" w:rsidRPr="00B24648">
        <w:rPr>
          <w:rFonts w:asciiTheme="minorHAnsi" w:hAnsiTheme="minorHAnsi" w:cstheme="minorHAnsi"/>
        </w:rPr>
        <w:t>s Hospice</w:t>
      </w:r>
      <w:r w:rsidR="00A44AEA">
        <w:rPr>
          <w:rFonts w:asciiTheme="minorHAnsi" w:hAnsiTheme="minorHAnsi" w:cstheme="minorHAnsi"/>
        </w:rPr>
        <w:t>, Bartestree</w:t>
      </w:r>
    </w:p>
    <w:p w14:paraId="7CE3BBB2" w14:textId="77777777" w:rsidR="00864F71" w:rsidRPr="00B24648" w:rsidRDefault="00864F71" w:rsidP="00921C2C">
      <w:pPr>
        <w:rPr>
          <w:rFonts w:asciiTheme="minorHAnsi" w:hAnsiTheme="minorHAnsi" w:cstheme="minorHAnsi"/>
        </w:rPr>
      </w:pPr>
    </w:p>
    <w:p w14:paraId="47A4A36F" w14:textId="77777777" w:rsidR="00864F71" w:rsidRPr="00B24648" w:rsidRDefault="00864F71" w:rsidP="00921C2C">
      <w:pPr>
        <w:rPr>
          <w:rFonts w:asciiTheme="minorHAnsi" w:hAnsiTheme="minorHAnsi" w:cstheme="minorHAnsi"/>
          <w:b/>
        </w:rPr>
      </w:pPr>
      <w:r w:rsidRPr="00B24648">
        <w:rPr>
          <w:rFonts w:asciiTheme="minorHAnsi" w:hAnsiTheme="minorHAnsi" w:cstheme="minorHAnsi"/>
          <w:b/>
        </w:rPr>
        <w:t xml:space="preserve">Reports to: </w:t>
      </w:r>
      <w:r w:rsidR="003F2BD0">
        <w:rPr>
          <w:rFonts w:asciiTheme="minorHAnsi" w:hAnsiTheme="minorHAnsi" w:cstheme="minorHAnsi"/>
        </w:rPr>
        <w:t xml:space="preserve">Senior </w:t>
      </w:r>
      <w:r w:rsidR="00EA4168">
        <w:rPr>
          <w:rFonts w:asciiTheme="minorHAnsi" w:hAnsiTheme="minorHAnsi" w:cstheme="minorHAnsi"/>
        </w:rPr>
        <w:t xml:space="preserve">Registered </w:t>
      </w:r>
      <w:r w:rsidR="003F2BD0">
        <w:rPr>
          <w:rFonts w:asciiTheme="minorHAnsi" w:hAnsiTheme="minorHAnsi" w:cstheme="minorHAnsi"/>
        </w:rPr>
        <w:t>Nurse</w:t>
      </w:r>
    </w:p>
    <w:p w14:paraId="121EB843" w14:textId="77777777" w:rsidR="00991534" w:rsidRPr="00B24648" w:rsidRDefault="00991534" w:rsidP="00921C2C">
      <w:pPr>
        <w:rPr>
          <w:rFonts w:asciiTheme="minorHAnsi" w:hAnsiTheme="minorHAnsi" w:cstheme="minorHAnsi"/>
          <w:b/>
        </w:rPr>
      </w:pPr>
    </w:p>
    <w:p w14:paraId="3F8F9B23" w14:textId="77777777" w:rsidR="00BE016F" w:rsidRPr="00B24648" w:rsidRDefault="00991534" w:rsidP="00921C2C">
      <w:pPr>
        <w:rPr>
          <w:rFonts w:asciiTheme="minorHAnsi" w:hAnsiTheme="minorHAnsi" w:cstheme="minorHAnsi"/>
        </w:rPr>
      </w:pPr>
      <w:r w:rsidRPr="00B24648">
        <w:rPr>
          <w:rFonts w:asciiTheme="minorHAnsi" w:hAnsiTheme="minorHAnsi" w:cstheme="minorHAnsi"/>
          <w:b/>
        </w:rPr>
        <w:t xml:space="preserve">Job Purpose: </w:t>
      </w:r>
      <w:r w:rsidR="00BE016F" w:rsidRPr="00B24648">
        <w:rPr>
          <w:rFonts w:asciiTheme="minorHAnsi" w:hAnsiTheme="minorHAnsi" w:cstheme="minorHAnsi"/>
        </w:rPr>
        <w:t>To deliver high quality palliative and end of life nursing care to patients and their families</w:t>
      </w:r>
    </w:p>
    <w:p w14:paraId="033F5B6B" w14:textId="77777777" w:rsidR="00991534" w:rsidRPr="00B24648" w:rsidRDefault="00991534" w:rsidP="00921C2C">
      <w:pPr>
        <w:rPr>
          <w:rFonts w:asciiTheme="minorHAnsi" w:hAnsiTheme="minorHAnsi" w:cstheme="minorHAnsi"/>
          <w:b/>
        </w:rPr>
      </w:pPr>
    </w:p>
    <w:p w14:paraId="30A2D936" w14:textId="77777777" w:rsidR="00135BC8" w:rsidRPr="00B24648" w:rsidRDefault="00991534" w:rsidP="00921C2C">
      <w:pPr>
        <w:rPr>
          <w:rFonts w:asciiTheme="minorHAnsi" w:hAnsiTheme="minorHAnsi" w:cstheme="minorHAnsi"/>
          <w:b/>
        </w:rPr>
      </w:pPr>
      <w:r w:rsidRPr="00B24648">
        <w:rPr>
          <w:rFonts w:asciiTheme="minorHAnsi" w:hAnsiTheme="minorHAnsi" w:cstheme="minorHAnsi"/>
          <w:b/>
        </w:rPr>
        <w:t>Responsibility Areas:</w:t>
      </w:r>
    </w:p>
    <w:p w14:paraId="7273AF14" w14:textId="77777777" w:rsidR="0052001C" w:rsidRPr="00B24648" w:rsidRDefault="0052001C" w:rsidP="00921C2C">
      <w:pPr>
        <w:rPr>
          <w:rFonts w:asciiTheme="minorHAnsi" w:hAnsiTheme="minorHAnsi" w:cstheme="minorHAnsi"/>
          <w:b/>
        </w:rPr>
      </w:pPr>
    </w:p>
    <w:p w14:paraId="5B108787"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Care Provision</w:t>
      </w:r>
    </w:p>
    <w:p w14:paraId="242C2A39" w14:textId="77777777" w:rsidR="00F51B90" w:rsidRPr="00B24648" w:rsidRDefault="00EA4168" w:rsidP="00A44AEA">
      <w:pPr>
        <w:pStyle w:val="ListParagraph"/>
        <w:numPr>
          <w:ilvl w:val="0"/>
          <w:numId w:val="22"/>
        </w:numPr>
        <w:rPr>
          <w:rFonts w:asciiTheme="minorHAnsi" w:hAnsiTheme="minorHAnsi" w:cstheme="minorHAnsi"/>
        </w:rPr>
      </w:pPr>
      <w:r>
        <w:rPr>
          <w:rFonts w:asciiTheme="minorHAnsi" w:hAnsiTheme="minorHAnsi" w:cstheme="minorHAnsi"/>
        </w:rPr>
        <w:t>U</w:t>
      </w:r>
      <w:r w:rsidR="00F51B90" w:rsidRPr="00B24648">
        <w:rPr>
          <w:rFonts w:asciiTheme="minorHAnsi" w:hAnsiTheme="minorHAnsi" w:cstheme="minorHAnsi"/>
        </w:rPr>
        <w:t>sing clinical judgement to plan, implement and evaluate holistic care for patients with complex palliative needs</w:t>
      </w:r>
      <w:r w:rsidR="00A44AEA">
        <w:rPr>
          <w:rFonts w:asciiTheme="minorHAnsi" w:hAnsiTheme="minorHAnsi" w:cstheme="minorHAnsi"/>
        </w:rPr>
        <w:t>.</w:t>
      </w:r>
    </w:p>
    <w:p w14:paraId="4D5CA0ED"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ensure nursing practice is evidence based</w:t>
      </w:r>
      <w:r w:rsidR="00A44AEA">
        <w:rPr>
          <w:rFonts w:asciiTheme="minorHAnsi" w:hAnsiTheme="minorHAnsi" w:cstheme="minorHAnsi"/>
        </w:rPr>
        <w:t>.</w:t>
      </w:r>
      <w:r w:rsidRPr="00B24648">
        <w:rPr>
          <w:rFonts w:asciiTheme="minorHAnsi" w:hAnsiTheme="minorHAnsi" w:cstheme="minorHAnsi"/>
        </w:rPr>
        <w:t xml:space="preserve"> </w:t>
      </w:r>
    </w:p>
    <w:p w14:paraId="7596843A"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Administer medications adhering to NMC and hospice policies.</w:t>
      </w:r>
    </w:p>
    <w:p w14:paraId="2A5BA6FF"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Verify death, complete</w:t>
      </w:r>
      <w:r w:rsidR="00EA4168">
        <w:rPr>
          <w:rFonts w:asciiTheme="minorHAnsi" w:hAnsiTheme="minorHAnsi" w:cstheme="minorHAnsi"/>
        </w:rPr>
        <w:t xml:space="preserve"> care after death</w:t>
      </w:r>
      <w:r w:rsidRPr="00B24648">
        <w:rPr>
          <w:rFonts w:asciiTheme="minorHAnsi" w:hAnsiTheme="minorHAnsi" w:cstheme="minorHAnsi"/>
        </w:rPr>
        <w:t xml:space="preserve"> and orchestrate the removal of deceased patient</w:t>
      </w:r>
      <w:r w:rsidR="00EA4168">
        <w:rPr>
          <w:rFonts w:asciiTheme="minorHAnsi" w:hAnsiTheme="minorHAnsi" w:cstheme="minorHAnsi"/>
        </w:rPr>
        <w:t>s from the H</w:t>
      </w:r>
      <w:r w:rsidRPr="00B24648">
        <w:rPr>
          <w:rFonts w:asciiTheme="minorHAnsi" w:hAnsiTheme="minorHAnsi" w:cstheme="minorHAnsi"/>
        </w:rPr>
        <w:t>ospice</w:t>
      </w:r>
      <w:r w:rsidR="00A44AEA">
        <w:rPr>
          <w:rFonts w:asciiTheme="minorHAnsi" w:hAnsiTheme="minorHAnsi" w:cstheme="minorHAnsi"/>
        </w:rPr>
        <w:t>.</w:t>
      </w:r>
      <w:r w:rsidRPr="00B24648">
        <w:rPr>
          <w:rFonts w:asciiTheme="minorHAnsi" w:hAnsiTheme="minorHAnsi" w:cstheme="minorHAnsi"/>
        </w:rPr>
        <w:t xml:space="preserve"> </w:t>
      </w:r>
    </w:p>
    <w:p w14:paraId="19225D48"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Provide specialist advice on symptom management to GPs or other professionals, patients and families within sphere of competence</w:t>
      </w:r>
      <w:r w:rsidR="00A44AEA">
        <w:rPr>
          <w:rFonts w:asciiTheme="minorHAnsi" w:hAnsiTheme="minorHAnsi" w:cstheme="minorHAnsi"/>
        </w:rPr>
        <w:t>.</w:t>
      </w:r>
      <w:r w:rsidRPr="00B24648">
        <w:rPr>
          <w:rFonts w:asciiTheme="minorHAnsi" w:hAnsiTheme="minorHAnsi" w:cstheme="minorHAnsi"/>
        </w:rPr>
        <w:t xml:space="preserve">  </w:t>
      </w:r>
    </w:p>
    <w:p w14:paraId="5661420F"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act as a link nurse in selected specialism e.g. diabetes.</w:t>
      </w:r>
    </w:p>
    <w:p w14:paraId="6C302E69"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understand the breadth of Hospice services and those offere</w:t>
      </w:r>
      <w:r w:rsidR="00EA4168">
        <w:rPr>
          <w:rFonts w:asciiTheme="minorHAnsi" w:hAnsiTheme="minorHAnsi" w:cstheme="minorHAnsi"/>
        </w:rPr>
        <w:t>d by external agencies and signpost patients and families appropriately</w:t>
      </w:r>
      <w:r w:rsidRPr="00B24648">
        <w:rPr>
          <w:rFonts w:asciiTheme="minorHAnsi" w:hAnsiTheme="minorHAnsi" w:cstheme="minorHAnsi"/>
        </w:rPr>
        <w:t xml:space="preserve"> </w:t>
      </w:r>
    </w:p>
    <w:p w14:paraId="0F7160BE" w14:textId="77777777" w:rsidR="00F51B90" w:rsidRPr="00B24648" w:rsidRDefault="00F51B90" w:rsidP="00A44AEA">
      <w:pPr>
        <w:pStyle w:val="ListParagraph"/>
        <w:numPr>
          <w:ilvl w:val="0"/>
          <w:numId w:val="22"/>
        </w:numPr>
        <w:rPr>
          <w:rFonts w:asciiTheme="minorHAnsi" w:hAnsiTheme="minorHAnsi" w:cstheme="minorHAnsi"/>
        </w:rPr>
      </w:pPr>
      <w:proofErr w:type="gramStart"/>
      <w:r w:rsidRPr="00B24648">
        <w:rPr>
          <w:rFonts w:asciiTheme="minorHAnsi" w:hAnsiTheme="minorHAnsi" w:cstheme="minorHAnsi"/>
        </w:rPr>
        <w:t xml:space="preserve">Ensure and maintain </w:t>
      </w:r>
      <w:r w:rsidR="00EA4168">
        <w:rPr>
          <w:rFonts w:asciiTheme="minorHAnsi" w:hAnsiTheme="minorHAnsi" w:cstheme="minorHAnsi"/>
        </w:rPr>
        <w:t xml:space="preserve">patient dignity and </w:t>
      </w:r>
      <w:r w:rsidRPr="00B24648">
        <w:rPr>
          <w:rFonts w:asciiTheme="minorHAnsi" w:hAnsiTheme="minorHAnsi" w:cstheme="minorHAnsi"/>
        </w:rPr>
        <w:t>confidentiality at all time</w:t>
      </w:r>
      <w:r w:rsidR="00EA4168">
        <w:rPr>
          <w:rFonts w:asciiTheme="minorHAnsi" w:hAnsiTheme="minorHAnsi" w:cstheme="minorHAnsi"/>
        </w:rPr>
        <w:t>s</w:t>
      </w:r>
      <w:proofErr w:type="gramEnd"/>
      <w:r w:rsidRPr="00B24648">
        <w:rPr>
          <w:rFonts w:asciiTheme="minorHAnsi" w:hAnsiTheme="minorHAnsi" w:cstheme="minorHAnsi"/>
        </w:rPr>
        <w:t xml:space="preserve"> in line with NMC Code of Conduct and Hospice policy</w:t>
      </w:r>
      <w:r w:rsidR="00A44AEA">
        <w:rPr>
          <w:rFonts w:asciiTheme="minorHAnsi" w:hAnsiTheme="minorHAnsi" w:cstheme="minorHAnsi"/>
        </w:rPr>
        <w:t>.</w:t>
      </w:r>
      <w:r w:rsidRPr="00B24648">
        <w:rPr>
          <w:rFonts w:asciiTheme="minorHAnsi" w:hAnsiTheme="minorHAnsi" w:cstheme="minorHAnsi"/>
        </w:rPr>
        <w:t xml:space="preserve"> </w:t>
      </w:r>
    </w:p>
    <w:p w14:paraId="0B991066"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Promote a rehabilitative palliative care approach enabling people to live fully until they die</w:t>
      </w:r>
      <w:r w:rsidR="00A44AEA">
        <w:rPr>
          <w:rFonts w:asciiTheme="minorHAnsi" w:hAnsiTheme="minorHAnsi" w:cstheme="minorHAnsi"/>
        </w:rPr>
        <w:t>.</w:t>
      </w:r>
    </w:p>
    <w:p w14:paraId="0A16D573" w14:textId="77777777" w:rsidR="00F51B90" w:rsidRPr="00B24648" w:rsidRDefault="00F51B90" w:rsidP="00921C2C">
      <w:pPr>
        <w:ind w:left="360"/>
        <w:rPr>
          <w:rFonts w:asciiTheme="minorHAnsi" w:hAnsiTheme="minorHAnsi" w:cstheme="minorHAnsi"/>
          <w:b/>
        </w:rPr>
      </w:pPr>
    </w:p>
    <w:p w14:paraId="29075FB1"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 xml:space="preserve">Planning </w:t>
      </w:r>
    </w:p>
    <w:p w14:paraId="1AEEC4A6"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 xml:space="preserve">Delegate activities for Heath Care Assistants and Senior Health Care Assistants for specific patients on a </w:t>
      </w:r>
      <w:proofErr w:type="gramStart"/>
      <w:r w:rsidRPr="00B24648">
        <w:rPr>
          <w:rFonts w:asciiTheme="minorHAnsi" w:hAnsiTheme="minorHAnsi" w:cstheme="minorHAnsi"/>
        </w:rPr>
        <w:t>shift by shift</w:t>
      </w:r>
      <w:proofErr w:type="gramEnd"/>
      <w:r w:rsidRPr="00B24648">
        <w:rPr>
          <w:rFonts w:asciiTheme="minorHAnsi" w:hAnsiTheme="minorHAnsi" w:cstheme="minorHAnsi"/>
        </w:rPr>
        <w:t xml:space="preserve"> basis</w:t>
      </w:r>
      <w:r w:rsidR="00A44AEA">
        <w:rPr>
          <w:rFonts w:asciiTheme="minorHAnsi" w:hAnsiTheme="minorHAnsi" w:cstheme="minorHAnsi"/>
        </w:rPr>
        <w:t>.</w:t>
      </w:r>
      <w:r w:rsidRPr="00B24648">
        <w:rPr>
          <w:rFonts w:asciiTheme="minorHAnsi" w:hAnsiTheme="minorHAnsi" w:cstheme="minorHAnsi"/>
        </w:rPr>
        <w:t xml:space="preserve"> </w:t>
      </w:r>
    </w:p>
    <w:p w14:paraId="54FAC262"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lastRenderedPageBreak/>
        <w:t>Manage and prioritise own workload according to patient and family need; in the abse</w:t>
      </w:r>
      <w:r w:rsidR="00A44AEA">
        <w:rPr>
          <w:rFonts w:asciiTheme="minorHAnsi" w:hAnsiTheme="minorHAnsi" w:cstheme="minorHAnsi"/>
        </w:rPr>
        <w:t xml:space="preserve">nce of senior nursing </w:t>
      </w:r>
      <w:proofErr w:type="gramStart"/>
      <w:r w:rsidR="00A44AEA">
        <w:rPr>
          <w:rFonts w:asciiTheme="minorHAnsi" w:hAnsiTheme="minorHAnsi" w:cstheme="minorHAnsi"/>
        </w:rPr>
        <w:t>colleague</w:t>
      </w:r>
      <w:r w:rsidRPr="00B24648">
        <w:rPr>
          <w:rFonts w:asciiTheme="minorHAnsi" w:hAnsiTheme="minorHAnsi" w:cstheme="minorHAnsi"/>
        </w:rPr>
        <w:t>s</w:t>
      </w:r>
      <w:proofErr w:type="gramEnd"/>
      <w:r w:rsidRPr="00B24648">
        <w:rPr>
          <w:rFonts w:asciiTheme="minorHAnsi" w:hAnsiTheme="minorHAnsi" w:cstheme="minorHAnsi"/>
        </w:rPr>
        <w:t xml:space="preserve"> co-ordinate and manage workload across the team</w:t>
      </w:r>
      <w:r w:rsidR="00A44AEA">
        <w:rPr>
          <w:rFonts w:asciiTheme="minorHAnsi" w:hAnsiTheme="minorHAnsi" w:cstheme="minorHAnsi"/>
        </w:rPr>
        <w:t>.</w:t>
      </w:r>
      <w:r w:rsidRPr="00B24648">
        <w:rPr>
          <w:rFonts w:asciiTheme="minorHAnsi" w:hAnsiTheme="minorHAnsi" w:cstheme="minorHAnsi"/>
        </w:rPr>
        <w:t xml:space="preserve"> </w:t>
      </w:r>
    </w:p>
    <w:p w14:paraId="33001EA4"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Undertake risk assessments, document these and implement risk reducing measures escalating to senior colleagues as appropriate</w:t>
      </w:r>
      <w:r w:rsidR="00A44AEA">
        <w:rPr>
          <w:rFonts w:asciiTheme="minorHAnsi" w:hAnsiTheme="minorHAnsi" w:cstheme="minorHAnsi"/>
        </w:rPr>
        <w:t>.</w:t>
      </w:r>
    </w:p>
    <w:p w14:paraId="26A448C7"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Is proactive in ensuring hospice skills, expertise and professional resources e.g. multi-disciplinary team discussions and review meetings, are used to best effect to ensure the appropriate and timely response to patients</w:t>
      </w:r>
      <w:r w:rsidR="00A44AEA">
        <w:rPr>
          <w:rFonts w:asciiTheme="minorHAnsi" w:hAnsiTheme="minorHAnsi" w:cstheme="minorHAnsi"/>
        </w:rPr>
        <w:t>.</w:t>
      </w:r>
    </w:p>
    <w:p w14:paraId="0788D3E9"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participate in the admission and bed allocation process in the absen</w:t>
      </w:r>
      <w:r w:rsidR="00A44AEA">
        <w:rPr>
          <w:rFonts w:asciiTheme="minorHAnsi" w:hAnsiTheme="minorHAnsi" w:cstheme="minorHAnsi"/>
        </w:rPr>
        <w:t>ce of senior nursing colleagues.</w:t>
      </w:r>
    </w:p>
    <w:p w14:paraId="27364E6A"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plan timely patient discharge from admission</w:t>
      </w:r>
      <w:r w:rsidR="00A44AEA">
        <w:rPr>
          <w:rFonts w:asciiTheme="minorHAnsi" w:hAnsiTheme="minorHAnsi" w:cstheme="minorHAnsi"/>
        </w:rPr>
        <w:t>.</w:t>
      </w:r>
    </w:p>
    <w:p w14:paraId="696AF7E5" w14:textId="77777777" w:rsidR="00F51B90" w:rsidRPr="00B24648" w:rsidRDefault="00F51B90" w:rsidP="00921C2C">
      <w:pPr>
        <w:rPr>
          <w:rFonts w:asciiTheme="minorHAnsi" w:hAnsiTheme="minorHAnsi" w:cstheme="minorHAnsi"/>
          <w:b/>
        </w:rPr>
      </w:pPr>
    </w:p>
    <w:p w14:paraId="47B4FFA8"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 xml:space="preserve">Communication </w:t>
      </w:r>
    </w:p>
    <w:p w14:paraId="05C0A65A"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Communicate and liaise with relatives and carers regarding patient status, understanding the sensitivities and complexities of each situation</w:t>
      </w:r>
      <w:r w:rsidR="00A44AEA">
        <w:rPr>
          <w:rFonts w:asciiTheme="minorHAnsi" w:hAnsiTheme="minorHAnsi" w:cstheme="minorHAnsi"/>
        </w:rPr>
        <w:t>.</w:t>
      </w:r>
    </w:p>
    <w:p w14:paraId="4ABA87C3"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Provide accurate written and verbal holistic reports in line with the Hospice and Nursing and Midwifery Council (NMC) guidance to colleagues during handover on patient condition, including any concerns or changes</w:t>
      </w:r>
      <w:r w:rsidR="00A44AEA">
        <w:rPr>
          <w:rFonts w:asciiTheme="minorHAnsi" w:hAnsiTheme="minorHAnsi" w:cstheme="minorHAnsi"/>
        </w:rPr>
        <w:t>.</w:t>
      </w:r>
    </w:p>
    <w:p w14:paraId="70F71F1A"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Encourage patients/relatives/carers to express what is important to them, to identify their needs, to ensure that this information is recorded and informs the care plan</w:t>
      </w:r>
      <w:r w:rsidR="00A44AEA">
        <w:rPr>
          <w:rFonts w:asciiTheme="minorHAnsi" w:hAnsiTheme="minorHAnsi" w:cstheme="minorHAnsi"/>
        </w:rPr>
        <w:t>.</w:t>
      </w:r>
    </w:p>
    <w:p w14:paraId="53710B6D"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Promote collaborative working and effective communication between all members of the multidisciplinary team.</w:t>
      </w:r>
    </w:p>
    <w:p w14:paraId="32D02C7D"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Ensure the nursing voice is represented in ethical decision making.</w:t>
      </w:r>
    </w:p>
    <w:p w14:paraId="774793B8"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 xml:space="preserve">Recognise own limitations when offering emotional support. </w:t>
      </w:r>
    </w:p>
    <w:p w14:paraId="0FFAF1A8"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Respond to complaints in line with Hospice policy, escalating as appropriate.</w:t>
      </w:r>
    </w:p>
    <w:p w14:paraId="29157E98"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Promote awareness of child and adult protection issues policy and guidelines</w:t>
      </w:r>
      <w:r w:rsidR="00A44AEA">
        <w:rPr>
          <w:rFonts w:asciiTheme="minorHAnsi" w:hAnsiTheme="minorHAnsi" w:cstheme="minorHAnsi"/>
        </w:rPr>
        <w:t>.</w:t>
      </w:r>
      <w:r w:rsidRPr="00B24648">
        <w:rPr>
          <w:rFonts w:asciiTheme="minorHAnsi" w:hAnsiTheme="minorHAnsi" w:cstheme="minorHAnsi"/>
        </w:rPr>
        <w:t xml:space="preserve"> </w:t>
      </w:r>
    </w:p>
    <w:p w14:paraId="38A6486A" w14:textId="77777777" w:rsidR="00F51B90" w:rsidRPr="00B24648" w:rsidRDefault="00F51B90" w:rsidP="00921C2C">
      <w:pPr>
        <w:pStyle w:val="ListParagraph"/>
        <w:rPr>
          <w:rFonts w:asciiTheme="minorHAnsi" w:hAnsiTheme="minorHAnsi" w:cstheme="minorHAnsi"/>
        </w:rPr>
      </w:pPr>
    </w:p>
    <w:p w14:paraId="5E34D104"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 xml:space="preserve">Professional Leadership </w:t>
      </w:r>
    </w:p>
    <w:p w14:paraId="2B435D5F"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Act as a role model in all aspects of clinical and non-clinical nursing practice.</w:t>
      </w:r>
    </w:p>
    <w:p w14:paraId="5261D3F6"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provide formal and informal clinical supervision, support and mentorship</w:t>
      </w:r>
      <w:r w:rsidR="00A44AEA">
        <w:rPr>
          <w:rFonts w:asciiTheme="minorHAnsi" w:hAnsiTheme="minorHAnsi" w:cstheme="minorHAnsi"/>
        </w:rPr>
        <w:t>.</w:t>
      </w:r>
    </w:p>
    <w:p w14:paraId="0E0D6507"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deliver informal and formal training sessions for staff and others</w:t>
      </w:r>
      <w:r w:rsidR="00A44AEA">
        <w:rPr>
          <w:rFonts w:asciiTheme="minorHAnsi" w:hAnsiTheme="minorHAnsi" w:cstheme="minorHAnsi"/>
        </w:rPr>
        <w:t>.</w:t>
      </w:r>
    </w:p>
    <w:p w14:paraId="32E97D29"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Provide volunteers with information required to enable them to give appropriate care to patients and their visitors</w:t>
      </w:r>
      <w:r w:rsidR="00A44AEA">
        <w:rPr>
          <w:rFonts w:asciiTheme="minorHAnsi" w:hAnsiTheme="minorHAnsi" w:cstheme="minorHAnsi"/>
        </w:rPr>
        <w:t>.</w:t>
      </w:r>
    </w:p>
    <w:p w14:paraId="4273498A"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Deputise in the absence of the senior nursing colleagues</w:t>
      </w:r>
      <w:r w:rsidR="00A44AEA">
        <w:rPr>
          <w:rFonts w:asciiTheme="minorHAnsi" w:hAnsiTheme="minorHAnsi" w:cstheme="minorHAnsi"/>
        </w:rPr>
        <w:t>.</w:t>
      </w:r>
    </w:p>
    <w:p w14:paraId="5BD8FD16" w14:textId="77777777" w:rsidR="00F51B90" w:rsidRPr="00B24648" w:rsidRDefault="00F51B90" w:rsidP="00921C2C">
      <w:pPr>
        <w:pStyle w:val="ListParagraph"/>
        <w:rPr>
          <w:rFonts w:asciiTheme="minorHAnsi" w:hAnsiTheme="minorHAnsi" w:cstheme="minorHAnsi"/>
        </w:rPr>
      </w:pPr>
    </w:p>
    <w:p w14:paraId="2E72198C"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Quality, Improvement, Audit and Research.</w:t>
      </w:r>
    </w:p>
    <w:p w14:paraId="6A4AE08E"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 xml:space="preserve">To contribute to audits and evaluation of work </w:t>
      </w:r>
      <w:proofErr w:type="gramStart"/>
      <w:r w:rsidRPr="00B24648">
        <w:rPr>
          <w:rFonts w:asciiTheme="minorHAnsi" w:hAnsiTheme="minorHAnsi" w:cstheme="minorHAnsi"/>
        </w:rPr>
        <w:t>in order to</w:t>
      </w:r>
      <w:proofErr w:type="gramEnd"/>
      <w:r w:rsidRPr="00B24648">
        <w:rPr>
          <w:rFonts w:asciiTheme="minorHAnsi" w:hAnsiTheme="minorHAnsi" w:cstheme="minorHAnsi"/>
        </w:rPr>
        <w:t xml:space="preserve"> develop and improve palliative/end of life care for patients and their </w:t>
      </w:r>
      <w:proofErr w:type="spellStart"/>
      <w:r w:rsidRPr="00B24648">
        <w:rPr>
          <w:rFonts w:asciiTheme="minorHAnsi" w:hAnsiTheme="minorHAnsi" w:cstheme="minorHAnsi"/>
        </w:rPr>
        <w:t>carers</w:t>
      </w:r>
      <w:proofErr w:type="spellEnd"/>
      <w:r w:rsidR="00A44AEA">
        <w:rPr>
          <w:rFonts w:asciiTheme="minorHAnsi" w:hAnsiTheme="minorHAnsi" w:cstheme="minorHAnsi"/>
        </w:rPr>
        <w:t>.</w:t>
      </w:r>
    </w:p>
    <w:p w14:paraId="5595997A"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To embrace quality improvement initiatives and to deliver evidence-based service development projects</w:t>
      </w:r>
      <w:r w:rsidR="00A44AEA">
        <w:rPr>
          <w:rFonts w:asciiTheme="minorHAnsi" w:hAnsiTheme="minorHAnsi" w:cstheme="minorHAnsi"/>
        </w:rPr>
        <w:t>.</w:t>
      </w:r>
    </w:p>
    <w:p w14:paraId="672DBAC1"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Facilitates and participates in reflective reviews of palliative care</w:t>
      </w:r>
      <w:r w:rsidR="00A44AEA">
        <w:rPr>
          <w:rFonts w:asciiTheme="minorHAnsi" w:hAnsiTheme="minorHAnsi" w:cstheme="minorHAnsi"/>
        </w:rPr>
        <w:t>.</w:t>
      </w:r>
    </w:p>
    <w:p w14:paraId="60626B5B"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Ensure clinical incidents /near misses are recorded and managed in a timely manner and take action to minimise risk</w:t>
      </w:r>
      <w:r w:rsidR="00A44AEA">
        <w:rPr>
          <w:rFonts w:asciiTheme="minorHAnsi" w:hAnsiTheme="minorHAnsi" w:cstheme="minorHAnsi"/>
        </w:rPr>
        <w:t>.</w:t>
      </w:r>
    </w:p>
    <w:p w14:paraId="3ABD7BD1" w14:textId="77777777" w:rsidR="00F51B90" w:rsidRPr="00B24648" w:rsidRDefault="00F51B90" w:rsidP="00921C2C">
      <w:pPr>
        <w:rPr>
          <w:rFonts w:asciiTheme="minorHAnsi" w:hAnsiTheme="minorHAnsi" w:cstheme="minorHAnsi"/>
        </w:rPr>
      </w:pPr>
    </w:p>
    <w:p w14:paraId="1243E123"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 xml:space="preserve">Health and Safety </w:t>
      </w:r>
    </w:p>
    <w:p w14:paraId="5120B7E2" w14:textId="77777777" w:rsidR="00F51B90" w:rsidRPr="00B24648" w:rsidRDefault="00C940A1" w:rsidP="00A44AEA">
      <w:pPr>
        <w:pStyle w:val="ListParagraph"/>
        <w:numPr>
          <w:ilvl w:val="0"/>
          <w:numId w:val="22"/>
        </w:numPr>
        <w:rPr>
          <w:rFonts w:asciiTheme="minorHAnsi" w:hAnsiTheme="minorHAnsi" w:cstheme="minorHAnsi"/>
        </w:rPr>
      </w:pPr>
      <w:r w:rsidRPr="00B24648">
        <w:rPr>
          <w:rFonts w:asciiTheme="minorHAnsi" w:hAnsiTheme="minorHAnsi" w:cstheme="minorHAnsi"/>
        </w:rPr>
        <w:t xml:space="preserve">Act </w:t>
      </w:r>
      <w:proofErr w:type="gramStart"/>
      <w:r w:rsidRPr="00B24648">
        <w:rPr>
          <w:rFonts w:asciiTheme="minorHAnsi" w:hAnsiTheme="minorHAnsi" w:cstheme="minorHAnsi"/>
        </w:rPr>
        <w:t xml:space="preserve">at </w:t>
      </w:r>
      <w:r w:rsidR="00F51B90" w:rsidRPr="00B24648">
        <w:rPr>
          <w:rFonts w:asciiTheme="minorHAnsi" w:hAnsiTheme="minorHAnsi" w:cstheme="minorHAnsi"/>
        </w:rPr>
        <w:t>all times</w:t>
      </w:r>
      <w:proofErr w:type="gramEnd"/>
      <w:r w:rsidR="00F51B90" w:rsidRPr="00B24648">
        <w:rPr>
          <w:rFonts w:asciiTheme="minorHAnsi" w:hAnsiTheme="minorHAnsi" w:cstheme="minorHAnsi"/>
        </w:rPr>
        <w:t xml:space="preserve"> to promote the safety and wellbeing of patients, visitors and volunteers</w:t>
      </w:r>
      <w:r w:rsidR="00A44AEA">
        <w:rPr>
          <w:rFonts w:asciiTheme="minorHAnsi" w:hAnsiTheme="minorHAnsi" w:cstheme="minorHAnsi"/>
        </w:rPr>
        <w:t>.</w:t>
      </w:r>
    </w:p>
    <w:p w14:paraId="6F3B2D78"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lastRenderedPageBreak/>
        <w:t>Ensure the environment is free from hazards and all nursing equipment is clean, in good working order, safely and appropriately used and stored</w:t>
      </w:r>
      <w:r w:rsidR="00A44AEA">
        <w:rPr>
          <w:rFonts w:asciiTheme="minorHAnsi" w:hAnsiTheme="minorHAnsi" w:cstheme="minorHAnsi"/>
        </w:rPr>
        <w:t>.</w:t>
      </w:r>
    </w:p>
    <w:p w14:paraId="4C4C42AA"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Responsible for the timely disposal and documentation of clinical waste and Laundry</w:t>
      </w:r>
      <w:r w:rsidR="00A44AEA">
        <w:rPr>
          <w:rFonts w:asciiTheme="minorHAnsi" w:hAnsiTheme="minorHAnsi" w:cstheme="minorHAnsi"/>
        </w:rPr>
        <w:t>.</w:t>
      </w:r>
    </w:p>
    <w:p w14:paraId="24A64728"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Safe storage and use of hazardous substances according to COSHH regulations</w:t>
      </w:r>
      <w:r w:rsidR="00A44AEA">
        <w:rPr>
          <w:rFonts w:asciiTheme="minorHAnsi" w:hAnsiTheme="minorHAnsi" w:cstheme="minorHAnsi"/>
        </w:rPr>
        <w:t>.</w:t>
      </w:r>
    </w:p>
    <w:p w14:paraId="1A048361"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Checking building, ensuring that environment is clean and tidy</w:t>
      </w:r>
      <w:r w:rsidR="00A44AEA">
        <w:rPr>
          <w:rFonts w:asciiTheme="minorHAnsi" w:hAnsiTheme="minorHAnsi" w:cstheme="minorHAnsi"/>
        </w:rPr>
        <w:t>.</w:t>
      </w:r>
    </w:p>
    <w:p w14:paraId="3A30DC68"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Be aware of own limitations and when to seek advice and help</w:t>
      </w:r>
      <w:r w:rsidR="00A44AEA">
        <w:rPr>
          <w:rFonts w:asciiTheme="minorHAnsi" w:hAnsiTheme="minorHAnsi" w:cstheme="minorHAnsi"/>
        </w:rPr>
        <w:t>.</w:t>
      </w:r>
      <w:r w:rsidRPr="00B24648">
        <w:rPr>
          <w:rFonts w:asciiTheme="minorHAnsi" w:hAnsiTheme="minorHAnsi" w:cstheme="minorHAnsi"/>
        </w:rPr>
        <w:t xml:space="preserve"> </w:t>
      </w:r>
    </w:p>
    <w:p w14:paraId="7F845626"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Adhere to the Infection control practices on the Inpatient unit</w:t>
      </w:r>
      <w:r w:rsidR="00A44AEA">
        <w:rPr>
          <w:rFonts w:asciiTheme="minorHAnsi" w:hAnsiTheme="minorHAnsi" w:cstheme="minorHAnsi"/>
        </w:rPr>
        <w:t>.</w:t>
      </w:r>
    </w:p>
    <w:p w14:paraId="12E9DDE1"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Adhere to the safe storage of medicines and hazardous substances policy and processes</w:t>
      </w:r>
      <w:r w:rsidR="00A44AEA">
        <w:rPr>
          <w:rFonts w:asciiTheme="minorHAnsi" w:hAnsiTheme="minorHAnsi" w:cstheme="minorHAnsi"/>
        </w:rPr>
        <w:t>.</w:t>
      </w:r>
    </w:p>
    <w:p w14:paraId="30F1ADC5" w14:textId="77777777" w:rsidR="00F51B90" w:rsidRDefault="00F51B90" w:rsidP="00921C2C">
      <w:pPr>
        <w:rPr>
          <w:rFonts w:asciiTheme="minorHAnsi" w:hAnsiTheme="minorHAnsi" w:cstheme="minorHAnsi"/>
        </w:rPr>
      </w:pPr>
    </w:p>
    <w:p w14:paraId="42A43EC6" w14:textId="77777777" w:rsidR="00A44AEA" w:rsidRPr="00B24648" w:rsidRDefault="00A44AEA" w:rsidP="00921C2C">
      <w:pPr>
        <w:rPr>
          <w:rFonts w:asciiTheme="minorHAnsi" w:hAnsiTheme="minorHAnsi" w:cstheme="minorHAnsi"/>
        </w:rPr>
      </w:pPr>
    </w:p>
    <w:p w14:paraId="32091476"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 xml:space="preserve">Person Specification </w:t>
      </w:r>
    </w:p>
    <w:p w14:paraId="2162C73D" w14:textId="77777777" w:rsidR="00F51B90" w:rsidRPr="00B24648" w:rsidRDefault="00F51B90" w:rsidP="00921C2C">
      <w:pPr>
        <w:rPr>
          <w:rFonts w:asciiTheme="minorHAnsi" w:hAnsiTheme="minorHAnsi" w:cstheme="minorHAnsi"/>
        </w:rPr>
      </w:pPr>
    </w:p>
    <w:p w14:paraId="658236DD"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1</w:t>
      </w:r>
      <w:r w:rsidR="00A44AEA">
        <w:rPr>
          <w:rFonts w:asciiTheme="minorHAnsi" w:hAnsiTheme="minorHAnsi" w:cstheme="minorHAnsi"/>
          <w:b/>
        </w:rPr>
        <w:t>)</w:t>
      </w:r>
      <w:r w:rsidRPr="00B24648">
        <w:rPr>
          <w:rFonts w:asciiTheme="minorHAnsi" w:hAnsiTheme="minorHAnsi" w:cstheme="minorHAnsi"/>
          <w:b/>
        </w:rPr>
        <w:t xml:space="preserve"> Spec</w:t>
      </w:r>
      <w:r w:rsidR="00A44AEA">
        <w:rPr>
          <w:rFonts w:asciiTheme="minorHAnsi" w:hAnsiTheme="minorHAnsi" w:cstheme="minorHAnsi"/>
          <w:b/>
        </w:rPr>
        <w:t>ialist Knowledge and E</w:t>
      </w:r>
      <w:r w:rsidRPr="00B24648">
        <w:rPr>
          <w:rFonts w:asciiTheme="minorHAnsi" w:hAnsiTheme="minorHAnsi" w:cstheme="minorHAnsi"/>
          <w:b/>
        </w:rPr>
        <w:t>xperience</w:t>
      </w:r>
    </w:p>
    <w:p w14:paraId="4F7FB5F8" w14:textId="77777777" w:rsidR="00F51B90" w:rsidRPr="00B24648" w:rsidRDefault="00F51B90" w:rsidP="00921C2C">
      <w:pPr>
        <w:rPr>
          <w:rFonts w:asciiTheme="minorHAnsi" w:hAnsiTheme="minorHAnsi" w:cstheme="minorHAnsi"/>
        </w:rPr>
      </w:pPr>
    </w:p>
    <w:p w14:paraId="7174C455"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Essential</w:t>
      </w:r>
    </w:p>
    <w:p w14:paraId="279CD788" w14:textId="77777777" w:rsidR="00F51B90" w:rsidRPr="00B24648" w:rsidRDefault="00F51B90" w:rsidP="76889B3F">
      <w:pPr>
        <w:pStyle w:val="ListParagraph"/>
        <w:numPr>
          <w:ilvl w:val="0"/>
          <w:numId w:val="22"/>
        </w:numPr>
        <w:rPr>
          <w:rFonts w:asciiTheme="minorHAnsi" w:hAnsiTheme="minorHAnsi" w:cstheme="minorBidi"/>
        </w:rPr>
      </w:pPr>
      <w:r w:rsidRPr="76889B3F">
        <w:rPr>
          <w:rFonts w:asciiTheme="minorHAnsi" w:hAnsiTheme="minorHAnsi" w:cstheme="minorBidi"/>
        </w:rPr>
        <w:t>Registered Nurse</w:t>
      </w:r>
    </w:p>
    <w:p w14:paraId="4705508D"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Experience and broad knowledge of general nursing care</w:t>
      </w:r>
    </w:p>
    <w:p w14:paraId="31F00A63"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 xml:space="preserve">Knowledge of national and local health initiatives   </w:t>
      </w:r>
    </w:p>
    <w:p w14:paraId="60CB57A6"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 xml:space="preserve">Keyboard – basic IT functions </w:t>
      </w:r>
    </w:p>
    <w:p w14:paraId="73EE536B" w14:textId="77777777" w:rsidR="00F51B90" w:rsidRPr="00B24648" w:rsidRDefault="00F51B90" w:rsidP="00921C2C">
      <w:pPr>
        <w:rPr>
          <w:rFonts w:asciiTheme="minorHAnsi" w:hAnsiTheme="minorHAnsi" w:cstheme="minorHAnsi"/>
        </w:rPr>
      </w:pPr>
    </w:p>
    <w:p w14:paraId="19032117"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Desirable</w:t>
      </w:r>
    </w:p>
    <w:p w14:paraId="28193484" w14:textId="77777777" w:rsidR="00EA4168" w:rsidRDefault="00EA4168" w:rsidP="00A44AEA">
      <w:pPr>
        <w:pStyle w:val="ListParagraph"/>
        <w:numPr>
          <w:ilvl w:val="0"/>
          <w:numId w:val="22"/>
        </w:numPr>
        <w:rPr>
          <w:rFonts w:asciiTheme="minorHAnsi" w:hAnsiTheme="minorHAnsi" w:cstheme="minorHAnsi"/>
        </w:rPr>
      </w:pPr>
      <w:r>
        <w:rPr>
          <w:rFonts w:asciiTheme="minorHAnsi" w:hAnsiTheme="minorHAnsi" w:cstheme="minorHAnsi"/>
        </w:rPr>
        <w:t>Advanced Communication Skills course attendance</w:t>
      </w:r>
    </w:p>
    <w:p w14:paraId="6A007887"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 xml:space="preserve">Experience and knowledge of specialist palliative care </w:t>
      </w:r>
    </w:p>
    <w:p w14:paraId="2F1CC54F" w14:textId="77777777" w:rsidR="00F51B90" w:rsidRPr="00EA4168" w:rsidRDefault="00F51B90" w:rsidP="00EA4168">
      <w:pPr>
        <w:pStyle w:val="ListParagraph"/>
        <w:numPr>
          <w:ilvl w:val="0"/>
          <w:numId w:val="22"/>
        </w:numPr>
        <w:rPr>
          <w:rFonts w:asciiTheme="minorHAnsi" w:hAnsiTheme="minorHAnsi" w:cstheme="minorHAnsi"/>
        </w:rPr>
      </w:pPr>
      <w:r w:rsidRPr="00B24648">
        <w:rPr>
          <w:rFonts w:asciiTheme="minorHAnsi" w:hAnsiTheme="minorHAnsi" w:cstheme="minorHAnsi"/>
        </w:rPr>
        <w:t xml:space="preserve">Specialist palliative care qualification </w:t>
      </w:r>
    </w:p>
    <w:p w14:paraId="7DCA419C" w14:textId="77777777" w:rsidR="00F51B90" w:rsidRPr="00B24648" w:rsidRDefault="00F51B90" w:rsidP="00A44AEA">
      <w:pPr>
        <w:pStyle w:val="ListParagraph"/>
        <w:numPr>
          <w:ilvl w:val="0"/>
          <w:numId w:val="22"/>
        </w:numPr>
        <w:rPr>
          <w:rFonts w:asciiTheme="minorHAnsi" w:hAnsiTheme="minorHAnsi" w:cstheme="minorHAnsi"/>
        </w:rPr>
      </w:pPr>
      <w:r w:rsidRPr="00B24648">
        <w:rPr>
          <w:rFonts w:asciiTheme="minorHAnsi" w:hAnsiTheme="minorHAnsi" w:cstheme="minorHAnsi"/>
        </w:rPr>
        <w:t>Teaching and mentorship qualification</w:t>
      </w:r>
    </w:p>
    <w:p w14:paraId="5343FCAD" w14:textId="77777777" w:rsidR="00F51B90" w:rsidRPr="00B24648" w:rsidRDefault="00F51B90" w:rsidP="00921C2C">
      <w:pPr>
        <w:rPr>
          <w:rFonts w:asciiTheme="minorHAnsi" w:hAnsiTheme="minorHAnsi" w:cstheme="minorHAnsi"/>
          <w:b/>
        </w:rPr>
      </w:pPr>
    </w:p>
    <w:p w14:paraId="72414E30" w14:textId="77777777" w:rsidR="00F51B90" w:rsidRPr="00B24648" w:rsidRDefault="00BB273F" w:rsidP="00921C2C">
      <w:pPr>
        <w:rPr>
          <w:rFonts w:asciiTheme="minorHAnsi" w:hAnsiTheme="minorHAnsi" w:cstheme="minorHAnsi"/>
          <w:b/>
        </w:rPr>
      </w:pPr>
      <w:r>
        <w:rPr>
          <w:rFonts w:asciiTheme="minorHAnsi" w:hAnsiTheme="minorHAnsi" w:cstheme="minorHAnsi"/>
          <w:b/>
        </w:rPr>
        <w:t>2)</w:t>
      </w:r>
      <w:r w:rsidR="00A44AEA">
        <w:rPr>
          <w:rFonts w:asciiTheme="minorHAnsi" w:hAnsiTheme="minorHAnsi" w:cstheme="minorHAnsi"/>
          <w:b/>
        </w:rPr>
        <w:t xml:space="preserve"> Skills and B</w:t>
      </w:r>
      <w:r w:rsidR="00F51B90" w:rsidRPr="00B24648">
        <w:rPr>
          <w:rFonts w:asciiTheme="minorHAnsi" w:hAnsiTheme="minorHAnsi" w:cstheme="minorHAnsi"/>
          <w:b/>
        </w:rPr>
        <w:t>ehaviours</w:t>
      </w:r>
    </w:p>
    <w:p w14:paraId="4E61835E" w14:textId="77777777" w:rsidR="00F51B90" w:rsidRPr="00B24648" w:rsidRDefault="00F51B90" w:rsidP="00921C2C">
      <w:pPr>
        <w:pStyle w:val="ListParagraph"/>
        <w:rPr>
          <w:rFonts w:asciiTheme="minorHAnsi" w:hAnsiTheme="minorHAnsi" w:cstheme="minorHAnsi"/>
        </w:rPr>
      </w:pPr>
    </w:p>
    <w:p w14:paraId="0DF997C6" w14:textId="77777777" w:rsidR="00F51B90" w:rsidRPr="00B24648" w:rsidRDefault="00F51B90" w:rsidP="00921C2C">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B24648">
        <w:rPr>
          <w:rFonts w:asciiTheme="minorHAnsi" w:hAnsiTheme="minorHAnsi" w:cstheme="minorHAnsi"/>
          <w:b/>
        </w:rPr>
        <w:t>Planning and organising:</w:t>
      </w:r>
      <w:r w:rsidRPr="00B24648">
        <w:rPr>
          <w:rFonts w:asciiTheme="minorHAnsi" w:hAnsiTheme="minorHAnsi" w:cstheme="minorHAnsi"/>
        </w:rPr>
        <w:t xml:space="preserve"> Organises own time effectively and </w:t>
      </w:r>
      <w:proofErr w:type="gramStart"/>
      <w:r w:rsidRPr="00B24648">
        <w:rPr>
          <w:rFonts w:asciiTheme="minorHAnsi" w:hAnsiTheme="minorHAnsi" w:cstheme="minorHAnsi"/>
        </w:rPr>
        <w:t>creates</w:t>
      </w:r>
      <w:proofErr w:type="gramEnd"/>
      <w:r w:rsidRPr="00B24648">
        <w:rPr>
          <w:rFonts w:asciiTheme="minorHAnsi" w:hAnsiTheme="minorHAnsi" w:cstheme="minorHAnsi"/>
        </w:rPr>
        <w:t xml:space="preserve"> own work schedules.  Prioritises and prepares in advance.  Sets realistic </w:t>
      </w:r>
      <w:proofErr w:type="gramStart"/>
      <w:r w:rsidRPr="00B24648">
        <w:rPr>
          <w:rFonts w:asciiTheme="minorHAnsi" w:hAnsiTheme="minorHAnsi" w:cstheme="minorHAnsi"/>
        </w:rPr>
        <w:t>time-scales</w:t>
      </w:r>
      <w:proofErr w:type="gramEnd"/>
      <w:r w:rsidRPr="00B24648">
        <w:rPr>
          <w:rFonts w:asciiTheme="minorHAnsi" w:hAnsiTheme="minorHAnsi" w:cstheme="minorHAnsi"/>
        </w:rPr>
        <w:t>.</w:t>
      </w:r>
    </w:p>
    <w:p w14:paraId="3B404C9D" w14:textId="77777777" w:rsidR="00F51B90" w:rsidRPr="00B24648" w:rsidRDefault="00F51B90" w:rsidP="00921C2C">
      <w:pPr>
        <w:pStyle w:val="ListParagraph"/>
        <w:rPr>
          <w:rFonts w:asciiTheme="minorHAnsi" w:hAnsiTheme="minorHAnsi" w:cstheme="minorHAnsi"/>
        </w:rPr>
      </w:pPr>
    </w:p>
    <w:p w14:paraId="2CC7FA07" w14:textId="77777777" w:rsidR="00F51B90" w:rsidRPr="00B24648" w:rsidRDefault="00F51B90" w:rsidP="00921C2C">
      <w:pPr>
        <w:rPr>
          <w:rFonts w:asciiTheme="minorHAnsi" w:hAnsiTheme="minorHAnsi" w:cstheme="minorHAnsi"/>
          <w:b/>
        </w:rPr>
      </w:pPr>
      <w:r w:rsidRPr="00B24648">
        <w:rPr>
          <w:rFonts w:asciiTheme="minorHAnsi" w:hAnsiTheme="minorHAnsi" w:cstheme="minorHAnsi"/>
          <w:b/>
        </w:rPr>
        <w:t xml:space="preserve">Interpersonal sensitivity: </w:t>
      </w:r>
      <w:r w:rsidRPr="00B24648">
        <w:rPr>
          <w:rFonts w:asciiTheme="minorHAnsi" w:hAnsiTheme="minorHAnsi" w:cstheme="minorHAnsi"/>
        </w:rPr>
        <w:t>Sensitive handling of difficult information and situations. Respects and works well with others. Demonstrates active listening.</w:t>
      </w:r>
    </w:p>
    <w:p w14:paraId="0ECFB3F7" w14:textId="77777777" w:rsidR="00F51B90" w:rsidRPr="00B24648" w:rsidRDefault="00F51B90" w:rsidP="00921C2C">
      <w:pPr>
        <w:rPr>
          <w:rFonts w:asciiTheme="minorHAnsi" w:hAnsiTheme="minorHAnsi" w:cstheme="minorHAnsi"/>
        </w:rPr>
      </w:pPr>
    </w:p>
    <w:p w14:paraId="5137C0E7" w14:textId="77777777" w:rsidR="00F51B90" w:rsidRPr="00B24648" w:rsidRDefault="00F51B90" w:rsidP="00921C2C">
      <w:pPr>
        <w:rPr>
          <w:rFonts w:asciiTheme="minorHAnsi" w:hAnsiTheme="minorHAnsi" w:cstheme="minorHAnsi"/>
        </w:rPr>
      </w:pPr>
      <w:r w:rsidRPr="00B24648">
        <w:rPr>
          <w:rFonts w:asciiTheme="minorHAnsi" w:hAnsiTheme="minorHAnsi" w:cstheme="minorHAnsi"/>
          <w:b/>
        </w:rPr>
        <w:t>Communication:</w:t>
      </w:r>
      <w:r w:rsidRPr="00B24648">
        <w:rPr>
          <w:rFonts w:asciiTheme="minorHAnsi" w:hAnsiTheme="minorHAnsi" w:cstheme="minorHAnsi"/>
        </w:rPr>
        <w:t xml:space="preserve"> Speaks clearly, fluently and in an engaging manner to both individuals and groups. Writes in a clear and concise manner, using appropriate style and language for the reader.</w:t>
      </w:r>
    </w:p>
    <w:p w14:paraId="62F04445" w14:textId="77777777" w:rsidR="00F51B90" w:rsidRPr="00B24648" w:rsidRDefault="00F51B90" w:rsidP="00921C2C">
      <w:pPr>
        <w:rPr>
          <w:rFonts w:asciiTheme="minorHAnsi" w:hAnsiTheme="minorHAnsi" w:cstheme="minorHAnsi"/>
        </w:rPr>
      </w:pPr>
    </w:p>
    <w:p w14:paraId="3677E98D" w14:textId="77777777" w:rsidR="00F51B90" w:rsidRPr="00B24648" w:rsidRDefault="00F51B90" w:rsidP="00921C2C">
      <w:pPr>
        <w:rPr>
          <w:rFonts w:asciiTheme="minorHAnsi" w:hAnsiTheme="minorHAnsi" w:cstheme="minorHAnsi"/>
        </w:rPr>
      </w:pPr>
      <w:r w:rsidRPr="00B24648">
        <w:rPr>
          <w:rFonts w:asciiTheme="minorHAnsi" w:hAnsiTheme="minorHAnsi" w:cstheme="minorHAnsi"/>
          <w:b/>
        </w:rPr>
        <w:t>Personal motivation:</w:t>
      </w:r>
      <w:r w:rsidRPr="00B24648">
        <w:rPr>
          <w:rFonts w:asciiTheme="minorHAnsi" w:hAnsiTheme="minorHAnsi" w:cstheme="minorHAnsi"/>
        </w:rPr>
        <w:t xml:space="preserve"> Shows enthusiasm and commits to work hard. </w:t>
      </w:r>
    </w:p>
    <w:p w14:paraId="3147A1F0" w14:textId="77777777" w:rsidR="00F51B90" w:rsidRPr="00B24648" w:rsidRDefault="00F51B90" w:rsidP="00921C2C">
      <w:pPr>
        <w:rPr>
          <w:rFonts w:asciiTheme="minorHAnsi" w:hAnsiTheme="minorHAnsi" w:cstheme="minorHAnsi"/>
        </w:rPr>
      </w:pPr>
    </w:p>
    <w:p w14:paraId="241C3441" w14:textId="77777777" w:rsidR="00F51B90" w:rsidRPr="00B24648" w:rsidRDefault="00F51B90" w:rsidP="00921C2C">
      <w:pPr>
        <w:rPr>
          <w:rFonts w:asciiTheme="minorHAnsi" w:hAnsiTheme="minorHAnsi" w:cstheme="minorHAnsi"/>
        </w:rPr>
      </w:pPr>
      <w:r w:rsidRPr="00B24648">
        <w:rPr>
          <w:rFonts w:asciiTheme="minorHAnsi" w:hAnsiTheme="minorHAnsi" w:cstheme="minorHAnsi"/>
          <w:b/>
        </w:rPr>
        <w:t>Problem solving</w:t>
      </w:r>
      <w:r w:rsidRPr="00B24648">
        <w:rPr>
          <w:rFonts w:asciiTheme="minorHAnsi" w:hAnsiTheme="minorHAnsi" w:cstheme="minorHAnsi"/>
        </w:rPr>
        <w:t>: Analyses issues and breaks them down into their component parts. Makes systematic and rational judgements based on relevant information.</w:t>
      </w:r>
    </w:p>
    <w:p w14:paraId="690D60B3" w14:textId="77777777" w:rsidR="00F51B90" w:rsidRPr="00B24648" w:rsidRDefault="00F51B90" w:rsidP="00921C2C">
      <w:pPr>
        <w:rPr>
          <w:rFonts w:asciiTheme="minorHAnsi" w:hAnsiTheme="minorHAnsi" w:cstheme="minorHAnsi"/>
        </w:rPr>
      </w:pPr>
    </w:p>
    <w:p w14:paraId="4143B0FB" w14:textId="77777777" w:rsidR="00F51B90" w:rsidRPr="00B24648" w:rsidRDefault="00F51B90" w:rsidP="00921C2C">
      <w:pPr>
        <w:rPr>
          <w:rFonts w:asciiTheme="minorHAnsi" w:hAnsiTheme="minorHAnsi" w:cstheme="minorHAnsi"/>
        </w:rPr>
      </w:pPr>
      <w:r w:rsidRPr="00B24648">
        <w:rPr>
          <w:rFonts w:asciiTheme="minorHAnsi" w:hAnsiTheme="minorHAnsi" w:cstheme="minorHAnsi"/>
          <w:b/>
        </w:rPr>
        <w:t xml:space="preserve">Flexibility: </w:t>
      </w:r>
      <w:r w:rsidRPr="00B24648">
        <w:rPr>
          <w:rFonts w:asciiTheme="minorHAnsi" w:hAnsiTheme="minorHAnsi" w:cstheme="minorHAnsi"/>
        </w:rPr>
        <w:t>Successfully adapts to changing demands and conditions.</w:t>
      </w:r>
    </w:p>
    <w:p w14:paraId="5CE973FC" w14:textId="77777777" w:rsidR="00F51B90" w:rsidRPr="00B24648" w:rsidRDefault="00F51B90" w:rsidP="00921C2C">
      <w:pPr>
        <w:rPr>
          <w:rFonts w:asciiTheme="minorHAnsi" w:hAnsiTheme="minorHAnsi" w:cstheme="minorHAnsi"/>
          <w:b/>
        </w:rPr>
      </w:pPr>
    </w:p>
    <w:p w14:paraId="03136C7B" w14:textId="77777777" w:rsidR="00F51B90" w:rsidRPr="00B24648" w:rsidRDefault="00F51B90" w:rsidP="00921C2C">
      <w:pPr>
        <w:rPr>
          <w:rFonts w:asciiTheme="minorHAnsi" w:hAnsiTheme="minorHAnsi" w:cstheme="minorHAnsi"/>
        </w:rPr>
      </w:pPr>
      <w:r w:rsidRPr="00B24648">
        <w:rPr>
          <w:rFonts w:asciiTheme="minorHAnsi" w:hAnsiTheme="minorHAnsi" w:cstheme="minorHAnsi"/>
          <w:b/>
        </w:rPr>
        <w:t>Resilience</w:t>
      </w:r>
      <w:r w:rsidRPr="00B24648">
        <w:rPr>
          <w:rFonts w:asciiTheme="minorHAnsi" w:hAnsiTheme="minorHAnsi" w:cstheme="minorHAnsi"/>
        </w:rPr>
        <w:t xml:space="preserve">: Challenges culture, practice or attitude. Maintains effective work behaviour in the face of </w:t>
      </w:r>
      <w:proofErr w:type="gramStart"/>
      <w:r w:rsidRPr="00B24648">
        <w:rPr>
          <w:rFonts w:asciiTheme="minorHAnsi" w:hAnsiTheme="minorHAnsi" w:cstheme="minorHAnsi"/>
        </w:rPr>
        <w:t>set-backs</w:t>
      </w:r>
      <w:proofErr w:type="gramEnd"/>
      <w:r w:rsidRPr="00B24648">
        <w:rPr>
          <w:rFonts w:asciiTheme="minorHAnsi" w:hAnsiTheme="minorHAnsi" w:cstheme="minorHAnsi"/>
        </w:rPr>
        <w:t xml:space="preserve"> or pressure. Remains calm, stable and in control of themselves.</w:t>
      </w:r>
    </w:p>
    <w:p w14:paraId="1B356DAC" w14:textId="77777777" w:rsidR="00F51B90" w:rsidRPr="00B24648" w:rsidRDefault="00F51B90" w:rsidP="00921C2C">
      <w:pPr>
        <w:rPr>
          <w:rFonts w:asciiTheme="minorHAnsi" w:hAnsiTheme="minorHAnsi" w:cstheme="minorHAnsi"/>
        </w:rPr>
      </w:pPr>
    </w:p>
    <w:p w14:paraId="6BBD21CC" w14:textId="77777777" w:rsidR="00F51B90" w:rsidRPr="00B24648" w:rsidRDefault="00BB273F" w:rsidP="00921C2C">
      <w:pPr>
        <w:rPr>
          <w:rFonts w:asciiTheme="minorHAnsi" w:hAnsiTheme="minorHAnsi" w:cstheme="minorHAnsi"/>
          <w:b/>
        </w:rPr>
      </w:pPr>
      <w:r>
        <w:rPr>
          <w:rFonts w:asciiTheme="minorHAnsi" w:hAnsiTheme="minorHAnsi" w:cstheme="minorHAnsi"/>
          <w:b/>
        </w:rPr>
        <w:t xml:space="preserve">3) </w:t>
      </w:r>
      <w:r w:rsidR="00F51B90" w:rsidRPr="00B24648">
        <w:rPr>
          <w:rFonts w:asciiTheme="minorHAnsi" w:hAnsiTheme="minorHAnsi" w:cstheme="minorHAnsi"/>
          <w:b/>
        </w:rPr>
        <w:t xml:space="preserve">Special Conditions </w:t>
      </w:r>
    </w:p>
    <w:p w14:paraId="43CD80B5" w14:textId="5FE2C4CB" w:rsidR="00F0727A" w:rsidRDefault="00FE06D0" w:rsidP="5D459B24">
      <w:pPr>
        <w:pStyle w:val="ListParagraph"/>
        <w:numPr>
          <w:ilvl w:val="0"/>
          <w:numId w:val="22"/>
        </w:numPr>
      </w:pPr>
      <w:r w:rsidRPr="5D459B24">
        <w:rPr>
          <w:rFonts w:asciiTheme="minorHAnsi" w:hAnsiTheme="minorHAnsi" w:cstheme="minorBidi"/>
        </w:rPr>
        <w:t>This post is conditional to an enhanced Disclosure and Barring Service (DBS) Check.</w:t>
      </w:r>
      <w:r w:rsidR="00F51B90" w:rsidRPr="5D459B24">
        <w:rPr>
          <w:rFonts w:asciiTheme="minorHAnsi" w:hAnsiTheme="minorHAnsi" w:cstheme="minorBidi"/>
        </w:rPr>
        <w:t xml:space="preserve"> </w:t>
      </w:r>
    </w:p>
    <w:p w14:paraId="7F52BA2F" w14:textId="77777777" w:rsidR="00F0727A" w:rsidRDefault="00F0727A">
      <w:pPr>
        <w:spacing w:after="200" w:line="276" w:lineRule="auto"/>
        <w:rPr>
          <w:rFonts w:asciiTheme="minorHAnsi" w:hAnsiTheme="minorHAnsi" w:cstheme="minorHAnsi"/>
        </w:rPr>
      </w:pPr>
      <w:r>
        <w:rPr>
          <w:rFonts w:asciiTheme="minorHAnsi" w:hAnsiTheme="minorHAnsi" w:cstheme="minorHAnsi"/>
        </w:rPr>
        <w:br w:type="page"/>
      </w:r>
    </w:p>
    <w:p w14:paraId="3DCF7480" w14:textId="77777777" w:rsidR="00921C2C" w:rsidRPr="00B24648" w:rsidRDefault="00921C2C" w:rsidP="00A44AEA">
      <w:pPr>
        <w:pStyle w:val="ListParagraph"/>
        <w:numPr>
          <w:ilvl w:val="0"/>
          <w:numId w:val="27"/>
        </w:numPr>
        <w:ind w:left="360"/>
        <w:rPr>
          <w:rFonts w:asciiTheme="minorHAnsi" w:hAnsiTheme="minorHAnsi" w:cstheme="minorHAnsi"/>
        </w:rPr>
      </w:pPr>
      <w:r w:rsidRPr="5D459B24">
        <w:rPr>
          <w:rFonts w:asciiTheme="minorHAnsi" w:hAnsiTheme="minorHAnsi" w:cstheme="minorBidi"/>
        </w:rPr>
        <w:lastRenderedPageBreak/>
        <w:t>Unsocial hours payments:</w:t>
      </w:r>
    </w:p>
    <w:p w14:paraId="5AB516AF" w14:textId="77777777" w:rsidR="00921C2C" w:rsidRPr="00B24648" w:rsidRDefault="00921C2C" w:rsidP="00A44AEA">
      <w:pPr>
        <w:pStyle w:val="ListParagraph"/>
        <w:numPr>
          <w:ilvl w:val="0"/>
          <w:numId w:val="32"/>
        </w:numPr>
        <w:ind w:left="757"/>
        <w:rPr>
          <w:rFonts w:asciiTheme="minorHAnsi" w:hAnsiTheme="minorHAnsi" w:cstheme="minorHAnsi"/>
        </w:rPr>
      </w:pPr>
      <w:r w:rsidRPr="5D459B24">
        <w:rPr>
          <w:rFonts w:asciiTheme="minorHAnsi" w:hAnsiTheme="minorHAnsi" w:cstheme="minorBidi"/>
        </w:rPr>
        <w:t>Saturdays</w:t>
      </w:r>
      <w:r>
        <w:tab/>
      </w:r>
      <w:r>
        <w:tab/>
      </w:r>
      <w:r w:rsidRPr="5D459B24">
        <w:rPr>
          <w:rFonts w:asciiTheme="minorHAnsi" w:hAnsiTheme="minorHAnsi" w:cstheme="minorBidi"/>
        </w:rPr>
        <w:t>Payment at basic salary</w:t>
      </w:r>
      <w:r>
        <w:tab/>
      </w:r>
      <w:r w:rsidRPr="5D459B24">
        <w:rPr>
          <w:rFonts w:asciiTheme="minorHAnsi" w:hAnsiTheme="minorHAnsi" w:cstheme="minorBidi"/>
        </w:rPr>
        <w:t>+ 33.33%</w:t>
      </w:r>
    </w:p>
    <w:p w14:paraId="70341CA6" w14:textId="77777777" w:rsidR="00921C2C" w:rsidRPr="00B24648" w:rsidRDefault="00921C2C" w:rsidP="00A44AEA">
      <w:pPr>
        <w:pStyle w:val="ListParagraph"/>
        <w:numPr>
          <w:ilvl w:val="0"/>
          <w:numId w:val="32"/>
        </w:numPr>
        <w:ind w:left="757"/>
        <w:rPr>
          <w:rFonts w:asciiTheme="minorHAnsi" w:hAnsiTheme="minorHAnsi" w:cstheme="minorHAnsi"/>
        </w:rPr>
      </w:pPr>
      <w:r w:rsidRPr="5D459B24">
        <w:rPr>
          <w:rFonts w:asciiTheme="minorHAnsi" w:hAnsiTheme="minorHAnsi" w:cstheme="minorBidi"/>
        </w:rPr>
        <w:t>Sundays</w:t>
      </w:r>
      <w:r>
        <w:tab/>
      </w:r>
      <w:r>
        <w:tab/>
      </w:r>
      <w:r w:rsidRPr="5D459B24">
        <w:rPr>
          <w:rFonts w:asciiTheme="minorHAnsi" w:hAnsiTheme="minorHAnsi" w:cstheme="minorBidi"/>
        </w:rPr>
        <w:t>Payment at basic salary</w:t>
      </w:r>
      <w:r>
        <w:tab/>
      </w:r>
      <w:r w:rsidRPr="5D459B24">
        <w:rPr>
          <w:rFonts w:asciiTheme="minorHAnsi" w:hAnsiTheme="minorHAnsi" w:cstheme="minorBidi"/>
        </w:rPr>
        <w:t>+ 66.66%</w:t>
      </w:r>
    </w:p>
    <w:p w14:paraId="1A3C0DC9" w14:textId="77777777" w:rsidR="00921C2C" w:rsidRPr="00B24648" w:rsidRDefault="00921C2C" w:rsidP="00A44AEA">
      <w:pPr>
        <w:pStyle w:val="ListParagraph"/>
        <w:numPr>
          <w:ilvl w:val="0"/>
          <w:numId w:val="32"/>
        </w:numPr>
        <w:ind w:left="757"/>
        <w:rPr>
          <w:rFonts w:asciiTheme="minorHAnsi" w:hAnsiTheme="minorHAnsi" w:cstheme="minorHAnsi"/>
        </w:rPr>
      </w:pPr>
      <w:r w:rsidRPr="5D459B24">
        <w:rPr>
          <w:rFonts w:asciiTheme="minorHAnsi" w:hAnsiTheme="minorHAnsi" w:cstheme="minorBidi"/>
        </w:rPr>
        <w:t>Bank Holidays</w:t>
      </w:r>
      <w:r>
        <w:tab/>
      </w:r>
      <w:r>
        <w:tab/>
      </w:r>
      <w:r w:rsidRPr="5D459B24">
        <w:rPr>
          <w:rFonts w:asciiTheme="minorHAnsi" w:hAnsiTheme="minorHAnsi" w:cstheme="minorBidi"/>
        </w:rPr>
        <w:t>Payment at basic salary</w:t>
      </w:r>
      <w:r>
        <w:tab/>
      </w:r>
      <w:r w:rsidRPr="5D459B24">
        <w:rPr>
          <w:rFonts w:asciiTheme="minorHAnsi" w:hAnsiTheme="minorHAnsi" w:cstheme="minorBidi"/>
        </w:rPr>
        <w:t>+ 66.66%</w:t>
      </w:r>
    </w:p>
    <w:p w14:paraId="0CE986B4" w14:textId="77777777" w:rsidR="00921C2C" w:rsidRPr="00B24648" w:rsidRDefault="00921C2C" w:rsidP="00A44AEA">
      <w:pPr>
        <w:pStyle w:val="ListParagraph"/>
        <w:numPr>
          <w:ilvl w:val="0"/>
          <w:numId w:val="32"/>
        </w:numPr>
        <w:ind w:left="757"/>
        <w:rPr>
          <w:rFonts w:asciiTheme="minorHAnsi" w:hAnsiTheme="minorHAnsi" w:cstheme="minorHAnsi"/>
        </w:rPr>
      </w:pPr>
      <w:r w:rsidRPr="5D459B24">
        <w:rPr>
          <w:rFonts w:asciiTheme="minorHAnsi" w:hAnsiTheme="minorHAnsi" w:cstheme="minorBidi"/>
        </w:rPr>
        <w:t>Nights</w:t>
      </w:r>
      <w:r>
        <w:tab/>
      </w:r>
      <w:r>
        <w:tab/>
      </w:r>
      <w:r>
        <w:tab/>
      </w:r>
      <w:r w:rsidRPr="5D459B24">
        <w:rPr>
          <w:rFonts w:asciiTheme="minorHAnsi" w:hAnsiTheme="minorHAnsi" w:cstheme="minorBidi"/>
        </w:rPr>
        <w:t>Payment at basic salary</w:t>
      </w:r>
      <w:r>
        <w:tab/>
      </w:r>
      <w:r w:rsidRPr="5D459B24">
        <w:rPr>
          <w:rFonts w:asciiTheme="minorHAnsi" w:hAnsiTheme="minorHAnsi" w:cstheme="minorBidi"/>
        </w:rPr>
        <w:t>+ 33.33%</w:t>
      </w:r>
    </w:p>
    <w:p w14:paraId="75E16115" w14:textId="77777777" w:rsidR="00F51B90" w:rsidRPr="00B24648" w:rsidRDefault="00F51B90" w:rsidP="00A44AEA">
      <w:pPr>
        <w:pStyle w:val="ListParagraph"/>
        <w:numPr>
          <w:ilvl w:val="0"/>
          <w:numId w:val="27"/>
        </w:numPr>
        <w:ind w:left="360"/>
        <w:rPr>
          <w:rFonts w:asciiTheme="minorHAnsi" w:hAnsiTheme="minorHAnsi" w:cstheme="minorHAnsi"/>
        </w:rPr>
      </w:pPr>
      <w:r w:rsidRPr="5D459B24">
        <w:rPr>
          <w:rFonts w:asciiTheme="minorHAnsi" w:hAnsiTheme="minorHAnsi" w:cstheme="minorBidi"/>
        </w:rPr>
        <w:t xml:space="preserve">Requirement to work flexibly </w:t>
      </w:r>
      <w:proofErr w:type="gramStart"/>
      <w:r w:rsidRPr="5D459B24">
        <w:rPr>
          <w:rFonts w:asciiTheme="minorHAnsi" w:hAnsiTheme="minorHAnsi" w:cstheme="minorBidi"/>
        </w:rPr>
        <w:t>in order to</w:t>
      </w:r>
      <w:proofErr w:type="gramEnd"/>
      <w:r w:rsidRPr="5D459B24">
        <w:rPr>
          <w:rFonts w:asciiTheme="minorHAnsi" w:hAnsiTheme="minorHAnsi" w:cstheme="minorBidi"/>
        </w:rPr>
        <w:t xml:space="preserve"> cover shifts according to the needs of the service.</w:t>
      </w:r>
    </w:p>
    <w:p w14:paraId="62565D96" w14:textId="77777777" w:rsidR="00F51B90" w:rsidRPr="00B24648" w:rsidRDefault="00F51B90" w:rsidP="00A44AEA">
      <w:pPr>
        <w:pStyle w:val="ListParagraph"/>
        <w:numPr>
          <w:ilvl w:val="0"/>
          <w:numId w:val="27"/>
        </w:numPr>
        <w:ind w:left="360"/>
        <w:rPr>
          <w:rFonts w:asciiTheme="minorHAnsi" w:hAnsiTheme="minorHAnsi" w:cstheme="minorHAnsi"/>
        </w:rPr>
      </w:pPr>
      <w:r w:rsidRPr="5D459B24">
        <w:rPr>
          <w:rFonts w:asciiTheme="minorHAnsi" w:hAnsiTheme="minorHAnsi" w:cstheme="minorBidi"/>
        </w:rPr>
        <w:t xml:space="preserve">Able to meet the moving and handling requirements of the job with any aids or adaptions that may be required </w:t>
      </w:r>
    </w:p>
    <w:p w14:paraId="2651202E" w14:textId="77777777" w:rsidR="00F51B90" w:rsidRPr="00B24648" w:rsidRDefault="00F51B90" w:rsidP="00921C2C">
      <w:pPr>
        <w:rPr>
          <w:rFonts w:asciiTheme="minorHAnsi" w:hAnsiTheme="minorHAnsi" w:cstheme="minorHAnsi"/>
          <w:b/>
        </w:rPr>
      </w:pPr>
    </w:p>
    <w:p w14:paraId="56F696FE" w14:textId="77777777" w:rsidR="00F0727A" w:rsidRDefault="00F0727A" w:rsidP="00F072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Our values </w:t>
      </w:r>
      <w:r>
        <w:rPr>
          <w:rStyle w:val="eop"/>
          <w:rFonts w:ascii="Calibri" w:hAnsi="Calibri" w:cs="Calibri"/>
        </w:rPr>
        <w:t> </w:t>
      </w:r>
    </w:p>
    <w:p w14:paraId="4D0B7287" w14:textId="77777777" w:rsidR="00F0727A" w:rsidRDefault="00F0727A" w:rsidP="00F0727A">
      <w:pPr>
        <w:pStyle w:val="paragraph"/>
        <w:numPr>
          <w:ilvl w:val="0"/>
          <w:numId w:val="33"/>
        </w:numPr>
        <w:tabs>
          <w:tab w:val="clear" w:pos="720"/>
          <w:tab w:val="num" w:pos="-568"/>
        </w:tabs>
        <w:spacing w:before="0" w:beforeAutospacing="0" w:after="0" w:afterAutospacing="0"/>
        <w:ind w:left="425" w:hanging="425"/>
        <w:textAlignment w:val="baseline"/>
        <w:rPr>
          <w:rFonts w:ascii="Calibri" w:hAnsi="Calibri" w:cs="Calibri"/>
        </w:rPr>
      </w:pPr>
      <w:r>
        <w:rPr>
          <w:rStyle w:val="normaltextrun"/>
          <w:rFonts w:ascii="Calibri" w:hAnsi="Calibri" w:cs="Calibri"/>
        </w:rPr>
        <w:t>Respect, dignity and the privacy of our patients and families always come first</w:t>
      </w:r>
      <w:r>
        <w:rPr>
          <w:rStyle w:val="eop"/>
          <w:rFonts w:ascii="Calibri" w:hAnsi="Calibri" w:cs="Calibri"/>
        </w:rPr>
        <w:t> </w:t>
      </w:r>
    </w:p>
    <w:p w14:paraId="4B35803B" w14:textId="77777777" w:rsidR="00F0727A" w:rsidRDefault="00F0727A" w:rsidP="00F0727A">
      <w:pPr>
        <w:pStyle w:val="paragraph"/>
        <w:numPr>
          <w:ilvl w:val="0"/>
          <w:numId w:val="33"/>
        </w:numPr>
        <w:tabs>
          <w:tab w:val="clear" w:pos="720"/>
          <w:tab w:val="num" w:pos="-142"/>
        </w:tabs>
        <w:spacing w:before="0" w:beforeAutospacing="0" w:after="0" w:afterAutospacing="0"/>
        <w:ind w:left="425" w:hanging="425"/>
        <w:textAlignment w:val="baseline"/>
        <w:rPr>
          <w:rFonts w:ascii="Calibri" w:hAnsi="Calibri" w:cs="Calibri"/>
        </w:rPr>
      </w:pPr>
      <w:r>
        <w:rPr>
          <w:rStyle w:val="normaltextrun"/>
          <w:rFonts w:ascii="Calibri" w:hAnsi="Calibri" w:cs="Calibri"/>
        </w:rPr>
        <w:t>Compassion and respect towards each other </w:t>
      </w:r>
      <w:r>
        <w:rPr>
          <w:rStyle w:val="eop"/>
          <w:rFonts w:ascii="Calibri" w:hAnsi="Calibri" w:cs="Calibri"/>
        </w:rPr>
        <w:t> </w:t>
      </w:r>
    </w:p>
    <w:p w14:paraId="5E853372" w14:textId="77777777" w:rsidR="00F0727A" w:rsidRDefault="00F0727A" w:rsidP="00F0727A">
      <w:pPr>
        <w:pStyle w:val="paragraph"/>
        <w:numPr>
          <w:ilvl w:val="0"/>
          <w:numId w:val="33"/>
        </w:numPr>
        <w:tabs>
          <w:tab w:val="clear" w:pos="720"/>
          <w:tab w:val="num" w:pos="-142"/>
        </w:tabs>
        <w:spacing w:before="0" w:beforeAutospacing="0" w:after="0" w:afterAutospacing="0"/>
        <w:ind w:left="425" w:hanging="425"/>
        <w:textAlignment w:val="baseline"/>
        <w:rPr>
          <w:rFonts w:ascii="Calibri" w:hAnsi="Calibri" w:cs="Calibri"/>
        </w:rPr>
      </w:pPr>
      <w:r>
        <w:rPr>
          <w:rStyle w:val="normaltextrun"/>
          <w:rFonts w:ascii="Calibri" w:hAnsi="Calibri" w:cs="Calibri"/>
        </w:rPr>
        <w:t>People are at the heart of everything we do </w:t>
      </w:r>
      <w:r>
        <w:rPr>
          <w:rStyle w:val="eop"/>
          <w:rFonts w:ascii="Calibri" w:hAnsi="Calibri" w:cs="Calibri"/>
        </w:rPr>
        <w:t> </w:t>
      </w:r>
    </w:p>
    <w:p w14:paraId="3713785A" w14:textId="77777777" w:rsidR="00F0727A" w:rsidRDefault="00F0727A" w:rsidP="00F0727A">
      <w:pPr>
        <w:pStyle w:val="paragraph"/>
        <w:numPr>
          <w:ilvl w:val="0"/>
          <w:numId w:val="33"/>
        </w:numPr>
        <w:tabs>
          <w:tab w:val="clear" w:pos="720"/>
          <w:tab w:val="num" w:pos="-142"/>
        </w:tabs>
        <w:spacing w:before="0" w:beforeAutospacing="0" w:after="0" w:afterAutospacing="0"/>
        <w:ind w:left="425" w:hanging="425"/>
        <w:textAlignment w:val="baseline"/>
        <w:rPr>
          <w:rFonts w:ascii="Calibri" w:hAnsi="Calibri" w:cs="Calibri"/>
        </w:rPr>
      </w:pPr>
      <w:r>
        <w:rPr>
          <w:rStyle w:val="normaltextrun"/>
          <w:rFonts w:ascii="Calibri" w:hAnsi="Calibri" w:cs="Calibri"/>
        </w:rPr>
        <w:t>Transparency and candour </w:t>
      </w:r>
      <w:r>
        <w:rPr>
          <w:rStyle w:val="eop"/>
          <w:rFonts w:ascii="Calibri" w:hAnsi="Calibri" w:cs="Calibri"/>
        </w:rPr>
        <w:t> </w:t>
      </w:r>
    </w:p>
    <w:p w14:paraId="00FCE9AB" w14:textId="77777777" w:rsidR="00F0727A" w:rsidRDefault="00F0727A" w:rsidP="00F0727A">
      <w:pPr>
        <w:pStyle w:val="paragraph"/>
        <w:numPr>
          <w:ilvl w:val="0"/>
          <w:numId w:val="34"/>
        </w:numPr>
        <w:tabs>
          <w:tab w:val="clear" w:pos="720"/>
          <w:tab w:val="num" w:pos="-142"/>
        </w:tabs>
        <w:spacing w:before="0" w:beforeAutospacing="0" w:after="0" w:afterAutospacing="0"/>
        <w:ind w:left="425" w:hanging="425"/>
        <w:textAlignment w:val="baseline"/>
        <w:rPr>
          <w:rFonts w:ascii="Calibri" w:hAnsi="Calibri" w:cs="Calibri"/>
        </w:rPr>
      </w:pPr>
      <w:r>
        <w:rPr>
          <w:rStyle w:val="normaltextrun"/>
          <w:rFonts w:ascii="Calibri" w:hAnsi="Calibri" w:cs="Calibri"/>
        </w:rPr>
        <w:t>Collaborative working and a common-sense approach</w:t>
      </w:r>
      <w:r>
        <w:rPr>
          <w:rStyle w:val="eop"/>
          <w:rFonts w:ascii="Calibri" w:hAnsi="Calibri" w:cs="Calibri"/>
        </w:rPr>
        <w:t> </w:t>
      </w:r>
    </w:p>
    <w:p w14:paraId="019CF7DA" w14:textId="77777777" w:rsidR="00F0727A" w:rsidRDefault="00F0727A" w:rsidP="00F072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DD188B" w14:textId="77777777" w:rsidR="00F0727A" w:rsidRDefault="00F0727A" w:rsidP="00F0727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Equal Opportunities Statement </w:t>
      </w:r>
      <w:r>
        <w:rPr>
          <w:rStyle w:val="eop"/>
          <w:rFonts w:ascii="Calibri" w:hAnsi="Calibri" w:cs="Calibri"/>
        </w:rPr>
        <w:t> </w:t>
      </w:r>
    </w:p>
    <w:p w14:paraId="26039A99" w14:textId="77777777" w:rsidR="00F0727A" w:rsidRDefault="00F0727A" w:rsidP="00F072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r>
        <w:rPr>
          <w:rStyle w:val="eop"/>
          <w:rFonts w:ascii="Calibri" w:hAnsi="Calibri" w:cs="Calibri"/>
        </w:rPr>
        <w:t> </w:t>
      </w:r>
    </w:p>
    <w:p w14:paraId="1B101DF8" w14:textId="77777777" w:rsidR="00F51B90" w:rsidRPr="00B24648" w:rsidRDefault="00F51B90" w:rsidP="00921C2C">
      <w:pPr>
        <w:rPr>
          <w:rFonts w:asciiTheme="minorHAnsi" w:hAnsiTheme="minorHAnsi" w:cstheme="minorHAnsi"/>
          <w:bCs/>
        </w:rPr>
      </w:pPr>
    </w:p>
    <w:p w14:paraId="31581CA8" w14:textId="77777777" w:rsidR="00F0727A" w:rsidRDefault="00F0727A" w:rsidP="78202559">
      <w:pPr>
        <w:rPr>
          <w:rFonts w:asciiTheme="minorHAnsi" w:hAnsiTheme="minorHAnsi" w:cstheme="minorBidi"/>
        </w:rPr>
      </w:pPr>
    </w:p>
    <w:p w14:paraId="2BF27724" w14:textId="463BD11B" w:rsidR="00F51B90" w:rsidRPr="00B24648" w:rsidRDefault="00F51B90" w:rsidP="5D459B24">
      <w:pPr>
        <w:spacing w:after="200" w:line="276" w:lineRule="auto"/>
        <w:rPr>
          <w:rFonts w:asciiTheme="minorHAnsi" w:hAnsiTheme="minorHAnsi" w:cstheme="minorBidi"/>
        </w:rPr>
      </w:pPr>
    </w:p>
    <w:p w14:paraId="0FD17B6B" w14:textId="77777777" w:rsidR="002A4B7A" w:rsidRPr="00B24648" w:rsidRDefault="002A4B7A" w:rsidP="00921C2C">
      <w:pPr>
        <w:spacing w:after="200" w:line="276" w:lineRule="auto"/>
        <w:rPr>
          <w:rFonts w:asciiTheme="minorHAnsi" w:hAnsiTheme="minorHAnsi" w:cstheme="minorHAnsi"/>
          <w:b/>
          <w:color w:val="000000"/>
        </w:rPr>
      </w:pPr>
    </w:p>
    <w:sectPr w:rsidR="002A4B7A" w:rsidRPr="00B24648" w:rsidSect="009A2B69">
      <w:headerReference w:type="default" r:id="rId12"/>
      <w:footerReference w:type="default" r:id="rId13"/>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64138" w14:textId="77777777" w:rsidR="00537659" w:rsidRDefault="00537659" w:rsidP="00B4463C">
      <w:r>
        <w:separator/>
      </w:r>
    </w:p>
  </w:endnote>
  <w:endnote w:type="continuationSeparator" w:id="0">
    <w:p w14:paraId="34F9D19B" w14:textId="77777777" w:rsidR="00537659" w:rsidRDefault="00537659"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50B34" w14:textId="77777777" w:rsidR="006A54B9" w:rsidRDefault="006A54B9" w:rsidP="006A54B9">
    <w:pPr>
      <w:pStyle w:val="p1"/>
      <w:rPr>
        <w:b/>
        <w:bCs/>
        <w:sz w:val="24"/>
        <w:szCs w:val="24"/>
      </w:rPr>
    </w:pPr>
  </w:p>
  <w:p w14:paraId="0F2B7953"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11DA17CF"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8A98E" w14:textId="77777777" w:rsidR="00537659" w:rsidRDefault="00537659" w:rsidP="00B4463C">
      <w:r>
        <w:separator/>
      </w:r>
    </w:p>
  </w:footnote>
  <w:footnote w:type="continuationSeparator" w:id="0">
    <w:p w14:paraId="518BFFB0" w14:textId="77777777" w:rsidR="00537659" w:rsidRDefault="00537659" w:rsidP="00B4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459B24" w14:paraId="618ADC8D" w14:textId="77777777" w:rsidTr="5D459B24">
      <w:trPr>
        <w:trHeight w:val="300"/>
      </w:trPr>
      <w:tc>
        <w:tcPr>
          <w:tcW w:w="3005" w:type="dxa"/>
        </w:tcPr>
        <w:p w14:paraId="3B68323A" w14:textId="2D2438F0" w:rsidR="5D459B24" w:rsidRDefault="5D459B24" w:rsidP="5D459B24">
          <w:pPr>
            <w:pStyle w:val="Header"/>
            <w:ind w:left="-115"/>
          </w:pPr>
        </w:p>
      </w:tc>
      <w:tc>
        <w:tcPr>
          <w:tcW w:w="3005" w:type="dxa"/>
        </w:tcPr>
        <w:p w14:paraId="0EEBDCA0" w14:textId="33303DA4" w:rsidR="5D459B24" w:rsidRDefault="5D459B24" w:rsidP="5D459B24">
          <w:pPr>
            <w:pStyle w:val="Header"/>
            <w:jc w:val="center"/>
          </w:pPr>
        </w:p>
      </w:tc>
      <w:tc>
        <w:tcPr>
          <w:tcW w:w="3005" w:type="dxa"/>
        </w:tcPr>
        <w:p w14:paraId="6DCF975A" w14:textId="23AA26F4" w:rsidR="5D459B24" w:rsidRDefault="5D459B24" w:rsidP="5D459B24">
          <w:pPr>
            <w:pStyle w:val="Header"/>
            <w:ind w:right="-115"/>
            <w:jc w:val="right"/>
            <w:rPr>
              <w:rFonts w:asciiTheme="minorHAnsi" w:hAnsiTheme="minorHAnsi" w:cstheme="minorBidi"/>
              <w:b/>
              <w:bCs/>
            </w:rPr>
          </w:pPr>
        </w:p>
      </w:tc>
    </w:tr>
  </w:tbl>
  <w:p w14:paraId="699C3C39" w14:textId="0DDC3986" w:rsidR="5D459B24" w:rsidRDefault="5D459B24" w:rsidP="5D459B2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E7EC5"/>
    <w:multiLevelType w:val="hybridMultilevel"/>
    <w:tmpl w:val="6426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524EF"/>
    <w:multiLevelType w:val="hybridMultilevel"/>
    <w:tmpl w:val="524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77B2B"/>
    <w:multiLevelType w:val="hybridMultilevel"/>
    <w:tmpl w:val="F0FEC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A01A64"/>
    <w:multiLevelType w:val="hybridMultilevel"/>
    <w:tmpl w:val="43DCB8F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10DEB"/>
    <w:multiLevelType w:val="hybridMultilevel"/>
    <w:tmpl w:val="3CA2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47C99"/>
    <w:multiLevelType w:val="hybridMultilevel"/>
    <w:tmpl w:val="2738E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61B2E"/>
    <w:multiLevelType w:val="hybridMultilevel"/>
    <w:tmpl w:val="DEA05F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C305A"/>
    <w:multiLevelType w:val="hybridMultilevel"/>
    <w:tmpl w:val="4C3E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C3E18"/>
    <w:multiLevelType w:val="hybridMultilevel"/>
    <w:tmpl w:val="AE9C20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60C40777"/>
    <w:multiLevelType w:val="hybridMultilevel"/>
    <w:tmpl w:val="0060D9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E40B9"/>
    <w:multiLevelType w:val="hybridMultilevel"/>
    <w:tmpl w:val="B7D0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F17AC"/>
    <w:multiLevelType w:val="multilevel"/>
    <w:tmpl w:val="9F88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E444E"/>
    <w:multiLevelType w:val="multilevel"/>
    <w:tmpl w:val="350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1796083">
    <w:abstractNumId w:val="1"/>
  </w:num>
  <w:num w:numId="2" w16cid:durableId="1787770770">
    <w:abstractNumId w:val="33"/>
  </w:num>
  <w:num w:numId="3" w16cid:durableId="51315334">
    <w:abstractNumId w:val="31"/>
  </w:num>
  <w:num w:numId="4" w16cid:durableId="163522285">
    <w:abstractNumId w:val="15"/>
  </w:num>
  <w:num w:numId="5" w16cid:durableId="399989513">
    <w:abstractNumId w:val="25"/>
  </w:num>
  <w:num w:numId="6" w16cid:durableId="1818188282">
    <w:abstractNumId w:val="3"/>
  </w:num>
  <w:num w:numId="7" w16cid:durableId="1643194921">
    <w:abstractNumId w:val="10"/>
  </w:num>
  <w:num w:numId="8" w16cid:durableId="702437317">
    <w:abstractNumId w:val="2"/>
  </w:num>
  <w:num w:numId="9" w16cid:durableId="1698891048">
    <w:abstractNumId w:val="9"/>
  </w:num>
  <w:num w:numId="10" w16cid:durableId="1272278486">
    <w:abstractNumId w:val="6"/>
  </w:num>
  <w:num w:numId="11" w16cid:durableId="719474115">
    <w:abstractNumId w:val="14"/>
  </w:num>
  <w:num w:numId="12" w16cid:durableId="1035933634">
    <w:abstractNumId w:val="29"/>
  </w:num>
  <w:num w:numId="13" w16cid:durableId="184901404">
    <w:abstractNumId w:val="0"/>
  </w:num>
  <w:num w:numId="14" w16cid:durableId="251398633">
    <w:abstractNumId w:val="11"/>
  </w:num>
  <w:num w:numId="15" w16cid:durableId="998581886">
    <w:abstractNumId w:val="32"/>
  </w:num>
  <w:num w:numId="16" w16cid:durableId="380448701">
    <w:abstractNumId w:val="20"/>
  </w:num>
  <w:num w:numId="17" w16cid:durableId="840316436">
    <w:abstractNumId w:val="22"/>
  </w:num>
  <w:num w:numId="18" w16cid:durableId="1898055010">
    <w:abstractNumId w:val="27"/>
  </w:num>
  <w:num w:numId="19" w16cid:durableId="1157960998">
    <w:abstractNumId w:val="17"/>
  </w:num>
  <w:num w:numId="20" w16cid:durableId="371468364">
    <w:abstractNumId w:val="21"/>
  </w:num>
  <w:num w:numId="21" w16cid:durableId="578834826">
    <w:abstractNumId w:val="19"/>
  </w:num>
  <w:num w:numId="22" w16cid:durableId="429084199">
    <w:abstractNumId w:val="24"/>
  </w:num>
  <w:num w:numId="23" w16cid:durableId="1403257920">
    <w:abstractNumId w:val="5"/>
  </w:num>
  <w:num w:numId="24" w16cid:durableId="520632981">
    <w:abstractNumId w:val="7"/>
  </w:num>
  <w:num w:numId="25" w16cid:durableId="1248080838">
    <w:abstractNumId w:val="4"/>
  </w:num>
  <w:num w:numId="26" w16cid:durableId="1087465134">
    <w:abstractNumId w:val="13"/>
  </w:num>
  <w:num w:numId="27" w16cid:durableId="1960213660">
    <w:abstractNumId w:val="26"/>
  </w:num>
  <w:num w:numId="28" w16cid:durableId="1375691886">
    <w:abstractNumId w:val="12"/>
  </w:num>
  <w:num w:numId="29" w16cid:durableId="1167205602">
    <w:abstractNumId w:val="18"/>
  </w:num>
  <w:num w:numId="30" w16cid:durableId="508176597">
    <w:abstractNumId w:val="23"/>
  </w:num>
  <w:num w:numId="31" w16cid:durableId="1317343870">
    <w:abstractNumId w:val="16"/>
  </w:num>
  <w:num w:numId="32" w16cid:durableId="1433234427">
    <w:abstractNumId w:val="8"/>
  </w:num>
  <w:num w:numId="33" w16cid:durableId="529611861">
    <w:abstractNumId w:val="28"/>
  </w:num>
  <w:num w:numId="34" w16cid:durableId="7850039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15FCE"/>
    <w:rsid w:val="0002493E"/>
    <w:rsid w:val="00031308"/>
    <w:rsid w:val="000438E0"/>
    <w:rsid w:val="000509E5"/>
    <w:rsid w:val="00051AF2"/>
    <w:rsid w:val="00080FB9"/>
    <w:rsid w:val="000920D0"/>
    <w:rsid w:val="000A5DAA"/>
    <w:rsid w:val="000A5FC9"/>
    <w:rsid w:val="00135BC8"/>
    <w:rsid w:val="00162D6E"/>
    <w:rsid w:val="00172B29"/>
    <w:rsid w:val="0019074B"/>
    <w:rsid w:val="00195E8C"/>
    <w:rsid w:val="001C3266"/>
    <w:rsid w:val="0025346C"/>
    <w:rsid w:val="00295369"/>
    <w:rsid w:val="002A4B7A"/>
    <w:rsid w:val="002B7F28"/>
    <w:rsid w:val="002C3541"/>
    <w:rsid w:val="002E02B1"/>
    <w:rsid w:val="00305847"/>
    <w:rsid w:val="00380A2C"/>
    <w:rsid w:val="00394F92"/>
    <w:rsid w:val="003D516F"/>
    <w:rsid w:val="003E5E66"/>
    <w:rsid w:val="003F2BD0"/>
    <w:rsid w:val="00425F47"/>
    <w:rsid w:val="0048F108"/>
    <w:rsid w:val="004D2537"/>
    <w:rsid w:val="004D7438"/>
    <w:rsid w:val="0052001C"/>
    <w:rsid w:val="00537659"/>
    <w:rsid w:val="00556A4E"/>
    <w:rsid w:val="005B6F1C"/>
    <w:rsid w:val="005E2C30"/>
    <w:rsid w:val="00617FFA"/>
    <w:rsid w:val="00691D92"/>
    <w:rsid w:val="006951E2"/>
    <w:rsid w:val="006A54B9"/>
    <w:rsid w:val="006A735C"/>
    <w:rsid w:val="006D4B4A"/>
    <w:rsid w:val="006D7FFC"/>
    <w:rsid w:val="006E1930"/>
    <w:rsid w:val="007253CB"/>
    <w:rsid w:val="00726BCE"/>
    <w:rsid w:val="007A4938"/>
    <w:rsid w:val="007B0B20"/>
    <w:rsid w:val="007F0A7D"/>
    <w:rsid w:val="00864F71"/>
    <w:rsid w:val="008A407E"/>
    <w:rsid w:val="008A605E"/>
    <w:rsid w:val="008A6B89"/>
    <w:rsid w:val="008D0C47"/>
    <w:rsid w:val="00921C2C"/>
    <w:rsid w:val="00954E75"/>
    <w:rsid w:val="00973C00"/>
    <w:rsid w:val="00991534"/>
    <w:rsid w:val="00A12B78"/>
    <w:rsid w:val="00A21C62"/>
    <w:rsid w:val="00A4018A"/>
    <w:rsid w:val="00A44AEA"/>
    <w:rsid w:val="00A60EA2"/>
    <w:rsid w:val="00A623FD"/>
    <w:rsid w:val="00AD2CFD"/>
    <w:rsid w:val="00AD534B"/>
    <w:rsid w:val="00B1472E"/>
    <w:rsid w:val="00B24648"/>
    <w:rsid w:val="00B4463C"/>
    <w:rsid w:val="00B51C46"/>
    <w:rsid w:val="00B64806"/>
    <w:rsid w:val="00B80EBB"/>
    <w:rsid w:val="00BB273F"/>
    <w:rsid w:val="00BD50DC"/>
    <w:rsid w:val="00BE016F"/>
    <w:rsid w:val="00BF38B7"/>
    <w:rsid w:val="00C06DEE"/>
    <w:rsid w:val="00C2437A"/>
    <w:rsid w:val="00C75A25"/>
    <w:rsid w:val="00C940A1"/>
    <w:rsid w:val="00C9540B"/>
    <w:rsid w:val="00CB5AA6"/>
    <w:rsid w:val="00CC0B2C"/>
    <w:rsid w:val="00CF2DC1"/>
    <w:rsid w:val="00CF4857"/>
    <w:rsid w:val="00CF79AC"/>
    <w:rsid w:val="00D0288F"/>
    <w:rsid w:val="00D16236"/>
    <w:rsid w:val="00D37757"/>
    <w:rsid w:val="00D60667"/>
    <w:rsid w:val="00D705E3"/>
    <w:rsid w:val="00D70F81"/>
    <w:rsid w:val="00D91078"/>
    <w:rsid w:val="00DC7FC4"/>
    <w:rsid w:val="00E129F0"/>
    <w:rsid w:val="00E470D8"/>
    <w:rsid w:val="00E7236F"/>
    <w:rsid w:val="00E9367A"/>
    <w:rsid w:val="00E97742"/>
    <w:rsid w:val="00EA4168"/>
    <w:rsid w:val="00ED55A8"/>
    <w:rsid w:val="00EF1A7C"/>
    <w:rsid w:val="00F0727A"/>
    <w:rsid w:val="00F51B90"/>
    <w:rsid w:val="00F65F7C"/>
    <w:rsid w:val="00FA63B2"/>
    <w:rsid w:val="00FC7951"/>
    <w:rsid w:val="00FE06D0"/>
    <w:rsid w:val="00FE3956"/>
    <w:rsid w:val="0465B161"/>
    <w:rsid w:val="04DB8C80"/>
    <w:rsid w:val="09912C3B"/>
    <w:rsid w:val="0B42A7DB"/>
    <w:rsid w:val="0BB05046"/>
    <w:rsid w:val="111DB0C2"/>
    <w:rsid w:val="18669AE2"/>
    <w:rsid w:val="1DB68540"/>
    <w:rsid w:val="217564F3"/>
    <w:rsid w:val="228F50D9"/>
    <w:rsid w:val="2344DA78"/>
    <w:rsid w:val="23493D5C"/>
    <w:rsid w:val="25B588DB"/>
    <w:rsid w:val="3BC9ED82"/>
    <w:rsid w:val="3D05F145"/>
    <w:rsid w:val="45730167"/>
    <w:rsid w:val="4E00F9B5"/>
    <w:rsid w:val="50695100"/>
    <w:rsid w:val="53C0E43D"/>
    <w:rsid w:val="54FD4B69"/>
    <w:rsid w:val="5A7143B2"/>
    <w:rsid w:val="5D459B24"/>
    <w:rsid w:val="6273CC01"/>
    <w:rsid w:val="63DA57B1"/>
    <w:rsid w:val="6AA2744E"/>
    <w:rsid w:val="751C224A"/>
    <w:rsid w:val="76889B3F"/>
    <w:rsid w:val="78202559"/>
    <w:rsid w:val="78F0800E"/>
    <w:rsid w:val="7DF3B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4B7B9"/>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paragraph" w:customStyle="1" w:styleId="Body3">
    <w:name w:val="Body 3"/>
    <w:basedOn w:val="Normal"/>
    <w:rsid w:val="00921C2C"/>
    <w:pPr>
      <w:spacing w:after="220" w:line="360" w:lineRule="auto"/>
      <w:ind w:left="1440"/>
      <w:jc w:val="both"/>
    </w:pPr>
    <w:rPr>
      <w:rFonts w:eastAsiaTheme="minorHAnsi"/>
      <w:sz w:val="22"/>
      <w:szCs w:val="22"/>
      <w:lang w:eastAsia="en-GB"/>
    </w:rPr>
  </w:style>
  <w:style w:type="paragraph" w:customStyle="1" w:styleId="paragraph">
    <w:name w:val="paragraph"/>
    <w:basedOn w:val="Normal"/>
    <w:rsid w:val="00F0727A"/>
    <w:pPr>
      <w:spacing w:before="100" w:beforeAutospacing="1" w:after="100" w:afterAutospacing="1"/>
    </w:pPr>
    <w:rPr>
      <w:lang w:eastAsia="en-GB"/>
    </w:rPr>
  </w:style>
  <w:style w:type="character" w:customStyle="1" w:styleId="normaltextrun">
    <w:name w:val="normaltextrun"/>
    <w:basedOn w:val="DefaultParagraphFont"/>
    <w:rsid w:val="00F0727A"/>
  </w:style>
  <w:style w:type="character" w:customStyle="1" w:styleId="eop">
    <w:name w:val="eop"/>
    <w:basedOn w:val="DefaultParagraphFont"/>
    <w:rsid w:val="00F0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210726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Colette WILKS</DisplayName>
        <AccountId>50</AccountId>
        <AccountType/>
      </UserInfo>
      <UserInfo>
        <DisplayName>Lorna BANHAM</DisplayName>
        <AccountId>179</AccountId>
        <AccountType/>
      </UserInfo>
      <UserInfo>
        <DisplayName>Emma Forrest</DisplayName>
        <AccountId>191</AccountId>
        <AccountType/>
      </UserInfo>
      <UserInfo>
        <DisplayName>Natasha THOMAS</DisplayName>
        <AccountId>206</AccountId>
        <AccountType/>
      </UserInfo>
      <UserInfo>
        <DisplayName>Nichola PROCTOR</DisplayName>
        <AccountId>398</AccountId>
        <AccountType/>
      </UserInfo>
      <UserInfo>
        <DisplayName>Laura Phelps</DisplayName>
        <AccountId>6337</AccountId>
        <AccountType/>
      </UserInfo>
      <UserInfo>
        <DisplayName>Heather Evans</DisplayName>
        <AccountId>390</AccountId>
        <AccountType/>
      </UserInfo>
    </SharedWithUsers>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STMH-1824334223-6843</_dlc_DocId>
    <_dlc_DocIdUrl xmlns="f49b95a5-b5e6-431e-a20f-ee6d1477cead">
      <Url>https://stmichaelshospiceonline.sharepoint.com/people/_layouts/15/DocIdRedir.aspx?ID=STMH-1824334223-6843</Url>
      <Description>STMH-1824334223-6843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CBF73-7D00-4FCA-A17D-203A61977227}">
  <ds:schemaRefs>
    <ds:schemaRef ds:uri="http://schemas.microsoft.com/sharepoint/events"/>
  </ds:schemaRefs>
</ds:datastoreItem>
</file>

<file path=customXml/itemProps2.xml><?xml version="1.0" encoding="utf-8"?>
<ds:datastoreItem xmlns:ds="http://schemas.openxmlformats.org/officeDocument/2006/customXml" ds:itemID="{7BDC35A4-69B0-48A6-B5FB-A4477926C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DC22E-6F7B-4BFC-AB12-9B42FC96D092}">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customXml/itemProps4.xml><?xml version="1.0" encoding="utf-8"?>
<ds:datastoreItem xmlns:ds="http://schemas.openxmlformats.org/officeDocument/2006/customXml" ds:itemID="{31FDF9BF-373A-4F1E-93AD-CCF4C9D70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6109</Characters>
  <Application>Microsoft Office Word</Application>
  <DocSecurity>0</DocSecurity>
  <Lines>50</Lines>
  <Paragraphs>14</Paragraphs>
  <ScaleCrop>false</ScaleCrop>
  <Company>Hewlett-Packard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Natalie Sidnell</cp:lastModifiedBy>
  <cp:revision>8</cp:revision>
  <cp:lastPrinted>2018-02-28T10:25:00Z</cp:lastPrinted>
  <dcterms:created xsi:type="dcterms:W3CDTF">2022-11-02T10:57:00Z</dcterms:created>
  <dcterms:modified xsi:type="dcterms:W3CDTF">2024-09-27T08:30:00Z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3584">
    <vt:lpwstr>198</vt:lpwstr>
  </property>
  <property fmtid="{D5CDD505-2E9C-101B-9397-08002B2CF9AE}" pid="4" name="AuthorIds_UIVersion_4096">
    <vt:lpwstr>747</vt:lpwstr>
  </property>
  <property fmtid="{D5CDD505-2E9C-101B-9397-08002B2CF9AE}" pid="5" name="AuthorIds_UIVersion_5120">
    <vt:lpwstr>730</vt:lpwstr>
  </property>
  <property fmtid="{D5CDD505-2E9C-101B-9397-08002B2CF9AE}" pid="6" name="AuthorIds_UIVersion_2560">
    <vt:lpwstr>634</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Squeaker">
    <vt:bool>false</vt:bool>
  </property>
  <property fmtid="{D5CDD505-2E9C-101B-9397-08002B2CF9AE}" pid="11" name="_ExtendedDescription">
    <vt:lpwstr/>
  </property>
  <property fmtid="{D5CDD505-2E9C-101B-9397-08002B2CF9AE}" pid="12" name="TriggerFlowInfo">
    <vt:lpwstr/>
  </property>
  <property fmtid="{D5CDD505-2E9C-101B-9397-08002B2CF9AE}" pid="13" name="AuthorIds_UIVersion_1024">
    <vt:lpwstr>191</vt:lpwstr>
  </property>
  <property fmtid="{D5CDD505-2E9C-101B-9397-08002B2CF9AE}" pid="14" name="AuthorIds_UIVersion_4608">
    <vt:lpwstr>198</vt:lpwstr>
  </property>
  <property fmtid="{D5CDD505-2E9C-101B-9397-08002B2CF9AE}" pid="15" name="AuthorIds_UIVersion_1536">
    <vt:lpwstr>191</vt:lpwstr>
  </property>
  <property fmtid="{D5CDD505-2E9C-101B-9397-08002B2CF9AE}" pid="16" name="AuthorIds_UIVersion_3072">
    <vt:lpwstr>730</vt:lpwstr>
  </property>
  <property fmtid="{D5CDD505-2E9C-101B-9397-08002B2CF9AE}" pid="17" name="xd_Signature">
    <vt:bool>false</vt:bool>
  </property>
  <property fmtid="{D5CDD505-2E9C-101B-9397-08002B2CF9AE}" pid="18" name="MediaServiceImageTags">
    <vt:lpwstr/>
  </property>
  <property fmtid="{D5CDD505-2E9C-101B-9397-08002B2CF9AE}" pid="19" name="_dlc_DocIdItemGuid">
    <vt:lpwstr>903ff5fa-cce0-410c-b8d1-23c8fbfa0912</vt:lpwstr>
  </property>
</Properties>
</file>